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339A0" w14:textId="77777777" w:rsidR="00F8451F" w:rsidRPr="00F8451F" w:rsidRDefault="00F8451F" w:rsidP="00F8451F">
      <w:pPr>
        <w:spacing w:after="0" w:line="240" w:lineRule="auto"/>
        <w:contextualSpacing/>
        <w:jc w:val="right"/>
        <w:rPr>
          <w:rFonts w:ascii="Calibri Light" w:eastAsiaTheme="majorEastAsia" w:hAnsi="Calibri Light" w:cs="Calibri Light"/>
          <w:i/>
          <w:caps/>
          <w:color w:val="404040" w:themeColor="text1" w:themeTint="BF"/>
          <w:spacing w:val="-10"/>
          <w:sz w:val="44"/>
          <w:szCs w:val="72"/>
        </w:rPr>
      </w:pPr>
      <w:r w:rsidRPr="00F8451F">
        <w:rPr>
          <w:rFonts w:ascii="Calibri Light" w:eastAsiaTheme="majorEastAsia" w:hAnsi="Calibri Light" w:cs="Calibri Light"/>
          <w:i/>
          <w:caps/>
          <w:noProof/>
          <w:color w:val="FF0000"/>
          <w:spacing w:val="-10"/>
          <w:sz w:val="32"/>
          <w:szCs w:val="72"/>
        </w:rPr>
        <w:drawing>
          <wp:anchor distT="0" distB="0" distL="114300" distR="114300" simplePos="0" relativeHeight="251659264" behindDoc="1" locked="0" layoutInCell="1" allowOverlap="1" wp14:anchorId="40B113CB" wp14:editId="5513F2A2">
            <wp:simplePos x="0" y="0"/>
            <wp:positionH relativeFrom="margin">
              <wp:align>left</wp:align>
            </wp:positionH>
            <wp:positionV relativeFrom="paragraph">
              <wp:posOffset>0</wp:posOffset>
            </wp:positionV>
            <wp:extent cx="771525" cy="771525"/>
            <wp:effectExtent l="0" t="0" r="9525" b="9525"/>
            <wp:wrapTight wrapText="bothSides">
              <wp:wrapPolygon edited="0">
                <wp:start x="0" y="0"/>
                <wp:lineTo x="0" y="21333"/>
                <wp:lineTo x="21333" y="21333"/>
                <wp:lineTo x="21333" y="0"/>
                <wp:lineTo x="0" y="0"/>
              </wp:wrapPolygon>
            </wp:wrapTight>
            <wp:docPr id="2" name="Picture 2" descr="A white squar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square with black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r w:rsidRPr="00F8451F">
        <w:rPr>
          <w:rFonts w:ascii="Calibri Light" w:eastAsiaTheme="majorEastAsia" w:hAnsi="Calibri Light" w:cs="Calibri Light"/>
          <w:i/>
          <w:caps/>
          <w:color w:val="FF0000"/>
          <w:spacing w:val="-10"/>
          <w:sz w:val="32"/>
          <w:szCs w:val="72"/>
        </w:rPr>
        <w:t>[Your organisation]</w:t>
      </w:r>
    </w:p>
    <w:p w14:paraId="0F6DA9AA" w14:textId="4C3ADCC5" w:rsidR="00663F63" w:rsidRPr="00F8451F" w:rsidRDefault="00F8451F" w:rsidP="00F8451F">
      <w:pPr>
        <w:spacing w:after="0" w:line="240" w:lineRule="auto"/>
        <w:contextualSpacing/>
        <w:jc w:val="right"/>
        <w:rPr>
          <w:rFonts w:ascii="Calibri Light" w:eastAsiaTheme="majorEastAsia" w:hAnsi="Calibri Light" w:cs="Calibri Light"/>
          <w:caps/>
          <w:color w:val="404040" w:themeColor="text1" w:themeTint="BF"/>
          <w:spacing w:val="-10"/>
          <w:sz w:val="72"/>
          <w:szCs w:val="72"/>
        </w:rPr>
      </w:pPr>
      <w:r>
        <w:rPr>
          <w:rFonts w:ascii="Calibri Light" w:eastAsiaTheme="majorEastAsia" w:hAnsi="Calibri Light" w:cs="Calibri Light"/>
          <w:caps/>
          <w:color w:val="404040" w:themeColor="text1" w:themeTint="BF"/>
          <w:spacing w:val="-10"/>
          <w:sz w:val="72"/>
          <w:szCs w:val="72"/>
        </w:rPr>
        <w:t>Unexpected manager Personal Leave</w:t>
      </w:r>
    </w:p>
    <w:p w14:paraId="4F32BA6E" w14:textId="77777777" w:rsidR="00663F63" w:rsidRPr="00F8451F" w:rsidRDefault="00663F63" w:rsidP="48E5E2AD">
      <w:p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Circumstances may arise requiring a Neighbourhood House Manager to take unexpected, extended personal leave. These situations can occur suddenly, with little time to consider contingencies and potential risks. This document aims to promote consideration of various solutions and approaches that might be adopted by a Neighbourhood House in such scenarios.</w:t>
      </w:r>
    </w:p>
    <w:p w14:paraId="6826EFE4" w14:textId="2C7F6347" w:rsidR="00663F63" w:rsidRPr="00F8451F" w:rsidRDefault="00663F63" w:rsidP="00663F63">
      <w:pPr>
        <w:spacing w:before="100" w:beforeAutospacing="1" w:after="100" w:afterAutospacing="1" w:line="300" w:lineRule="atLeast"/>
        <w:outlineLvl w:val="3"/>
        <w:rPr>
          <w:rFonts w:ascii="Calibri" w:eastAsia="Times New Roman" w:hAnsi="Calibri" w:cs="Calibri"/>
          <w:b/>
          <w:bCs/>
          <w:kern w:val="0"/>
          <w:lang w:eastAsia="en-AU"/>
          <w14:ligatures w14:val="none"/>
        </w:rPr>
      </w:pPr>
      <w:r w:rsidRPr="00F8451F">
        <w:rPr>
          <w:rFonts w:ascii="Calibri" w:eastAsia="Times New Roman" w:hAnsi="Calibri" w:cs="Calibri"/>
          <w:b/>
          <w:bCs/>
          <w:kern w:val="0"/>
          <w:lang w:eastAsia="en-AU"/>
          <w14:ligatures w14:val="none"/>
        </w:rPr>
        <w:t>No One ‘Right’ Solution</w:t>
      </w:r>
      <w:r w:rsidR="00F8451F">
        <w:rPr>
          <w:rFonts w:ascii="Calibri" w:eastAsia="Times New Roman" w:hAnsi="Calibri" w:cs="Calibri"/>
          <w:b/>
          <w:bCs/>
          <w:kern w:val="0"/>
          <w:lang w:eastAsia="en-AU"/>
          <w14:ligatures w14:val="none"/>
        </w:rPr>
        <w:t>:</w:t>
      </w:r>
    </w:p>
    <w:p w14:paraId="38CDE72E" w14:textId="57CE295D" w:rsidR="00663F63" w:rsidRPr="00F8451F" w:rsidRDefault="00F8451F" w:rsidP="73611575">
      <w:pPr>
        <w:spacing w:before="100" w:beforeAutospacing="1" w:after="100" w:afterAutospacing="1" w:line="300" w:lineRule="atLeast"/>
        <w:rPr>
          <w:rFonts w:ascii="Calibri" w:eastAsia="Times New Roman" w:hAnsi="Calibri" w:cs="Calibri"/>
          <w:kern w:val="0"/>
          <w:lang w:eastAsia="en-AU"/>
          <w14:ligatures w14:val="none"/>
        </w:rPr>
      </w:pPr>
      <w:r w:rsidRPr="73611575">
        <w:rPr>
          <w:rFonts w:ascii="Calibri" w:eastAsia="Times New Roman" w:hAnsi="Calibri" w:cs="Calibri"/>
          <w:kern w:val="0"/>
          <w:lang w:eastAsia="en-AU"/>
          <w14:ligatures w14:val="none"/>
        </w:rPr>
        <w:t xml:space="preserve">Any </w:t>
      </w:r>
      <w:r w:rsidR="00663F63" w:rsidRPr="73611575">
        <w:rPr>
          <w:rFonts w:ascii="Calibri" w:eastAsia="Times New Roman" w:hAnsi="Calibri" w:cs="Calibri"/>
          <w:kern w:val="0"/>
          <w:lang w:eastAsia="en-AU"/>
          <w14:ligatures w14:val="none"/>
        </w:rPr>
        <w:t>scenario will require identification of local factors and constraints to determine the best course of action. Factors to weigh up include (but are not limited to):</w:t>
      </w:r>
    </w:p>
    <w:p w14:paraId="2752BB38" w14:textId="02D10BC6" w:rsidR="00663F63" w:rsidRPr="00F8451F" w:rsidRDefault="0E9B18C3" w:rsidP="48E5E2AD">
      <w:pPr>
        <w:numPr>
          <w:ilvl w:val="0"/>
          <w:numId w:val="1"/>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Adherence</w:t>
      </w:r>
      <w:r w:rsidR="1CC3C4C6" w:rsidRPr="00F8451F">
        <w:rPr>
          <w:rFonts w:ascii="Calibri" w:eastAsia="Times New Roman" w:hAnsi="Calibri" w:cs="Calibri"/>
          <w:kern w:val="0"/>
          <w:lang w:eastAsia="en-AU"/>
          <w14:ligatures w14:val="none"/>
        </w:rPr>
        <w:t xml:space="preserve"> to Fair Work Laws </w:t>
      </w:r>
      <w:hyperlink r:id="rId8">
        <w:r w:rsidR="6BB5EBC9" w:rsidRPr="48E5E2AD">
          <w:rPr>
            <w:rStyle w:val="Hyperlink"/>
            <w:rFonts w:ascii="Calibri" w:eastAsia="Calibri" w:hAnsi="Calibri" w:cs="Calibri"/>
            <w:lang w:val="en-US"/>
          </w:rPr>
          <w:t>https://www.fairwork.gov.au/employment-conditions/information-statements/fair-work-information-statement</w:t>
        </w:r>
      </w:hyperlink>
      <w:r w:rsidR="6BB5EBC9" w:rsidRPr="48E5E2AD">
        <w:rPr>
          <w:rFonts w:ascii="Calibri" w:eastAsia="Calibri" w:hAnsi="Calibri" w:cs="Calibri"/>
          <w:lang w:val="en-US"/>
        </w:rPr>
        <w:t xml:space="preserve"> </w:t>
      </w:r>
      <w:r w:rsidR="1CC3C4C6" w:rsidRPr="48E5E2AD">
        <w:rPr>
          <w:rFonts w:ascii="Calibri" w:eastAsia="Times New Roman" w:hAnsi="Calibri" w:cs="Calibri"/>
          <w:lang w:eastAsia="en-AU"/>
        </w:rPr>
        <w:t xml:space="preserve">and workplace protections </w:t>
      </w:r>
      <w:hyperlink r:id="rId9">
        <w:r w:rsidR="1E9CE191" w:rsidRPr="48E5E2AD">
          <w:rPr>
            <w:rStyle w:val="Hyperlink"/>
            <w:rFonts w:ascii="Calibri" w:eastAsia="Times New Roman" w:hAnsi="Calibri" w:cs="Calibri"/>
            <w:lang w:eastAsia="en-AU"/>
          </w:rPr>
          <w:t>https://www.fairwork.gov.au/employment-conditions/protections-at-work</w:t>
        </w:r>
      </w:hyperlink>
      <w:r w:rsidR="1E9CE191" w:rsidRPr="48E5E2AD">
        <w:rPr>
          <w:rFonts w:ascii="Calibri" w:eastAsia="Times New Roman" w:hAnsi="Calibri" w:cs="Calibri"/>
          <w:lang w:eastAsia="en-AU"/>
        </w:rPr>
        <w:t xml:space="preserve"> </w:t>
      </w:r>
    </w:p>
    <w:p w14:paraId="4E2A9206" w14:textId="77777777" w:rsidR="00663F63" w:rsidRPr="00F8451F" w:rsidRDefault="00663F63" w:rsidP="48E5E2AD">
      <w:pPr>
        <w:numPr>
          <w:ilvl w:val="0"/>
          <w:numId w:val="1"/>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Length of leave required by the Manager, and potential for extension</w:t>
      </w:r>
    </w:p>
    <w:p w14:paraId="1CB6BA4D" w14:textId="7C5AFDB1" w:rsidR="00283684" w:rsidRDefault="00283684" w:rsidP="73611575">
      <w:pPr>
        <w:numPr>
          <w:ilvl w:val="0"/>
          <w:numId w:val="1"/>
        </w:numPr>
        <w:spacing w:before="100" w:beforeAutospacing="1" w:after="100" w:afterAutospacing="1" w:line="300" w:lineRule="atLeast"/>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Currency of</w:t>
      </w:r>
      <w:r w:rsidR="006D0B15">
        <w:rPr>
          <w:rFonts w:ascii="Calibri" w:eastAsia="Times New Roman" w:hAnsi="Calibri" w:cs="Calibri"/>
          <w:kern w:val="0"/>
          <w:lang w:eastAsia="en-AU"/>
          <w14:ligatures w14:val="none"/>
        </w:rPr>
        <w:t>,</w:t>
      </w:r>
      <w:r w:rsidR="00215153">
        <w:rPr>
          <w:rFonts w:ascii="Calibri" w:eastAsia="Times New Roman" w:hAnsi="Calibri" w:cs="Calibri"/>
          <w:kern w:val="0"/>
          <w:lang w:eastAsia="en-AU"/>
          <w14:ligatures w14:val="none"/>
        </w:rPr>
        <w:t xml:space="preserve"> and access</w:t>
      </w:r>
      <w:r w:rsidR="006D0B15">
        <w:rPr>
          <w:rFonts w:ascii="Calibri" w:eastAsia="Times New Roman" w:hAnsi="Calibri" w:cs="Calibri"/>
          <w:kern w:val="0"/>
          <w:lang w:eastAsia="en-AU"/>
          <w14:ligatures w14:val="none"/>
        </w:rPr>
        <w:t>,</w:t>
      </w:r>
      <w:r w:rsidR="00215153">
        <w:rPr>
          <w:rFonts w:ascii="Calibri" w:eastAsia="Times New Roman" w:hAnsi="Calibri" w:cs="Calibri"/>
          <w:kern w:val="0"/>
          <w:lang w:eastAsia="en-AU"/>
          <w14:ligatures w14:val="none"/>
        </w:rPr>
        <w:t xml:space="preserve"> to</w:t>
      </w:r>
      <w:r>
        <w:rPr>
          <w:rFonts w:ascii="Calibri" w:eastAsia="Times New Roman" w:hAnsi="Calibri" w:cs="Calibri"/>
          <w:kern w:val="0"/>
          <w:lang w:eastAsia="en-AU"/>
          <w14:ligatures w14:val="none"/>
        </w:rPr>
        <w:t xml:space="preserve"> </w:t>
      </w:r>
      <w:r w:rsidR="004338AB">
        <w:rPr>
          <w:rFonts w:ascii="Calibri" w:eastAsia="Times New Roman" w:hAnsi="Calibri" w:cs="Calibri"/>
          <w:kern w:val="0"/>
          <w:lang w:eastAsia="en-AU"/>
          <w14:ligatures w14:val="none"/>
        </w:rPr>
        <w:t xml:space="preserve">documented procedures , </w:t>
      </w:r>
      <w:r w:rsidR="006D0B15">
        <w:rPr>
          <w:rFonts w:ascii="Calibri" w:eastAsia="Times New Roman" w:hAnsi="Calibri" w:cs="Calibri"/>
          <w:kern w:val="0"/>
          <w:lang w:eastAsia="en-AU"/>
          <w14:ligatures w14:val="none"/>
        </w:rPr>
        <w:t>e.g.</w:t>
      </w:r>
      <w:r w:rsidR="004338AB">
        <w:rPr>
          <w:rFonts w:ascii="Calibri" w:eastAsia="Times New Roman" w:hAnsi="Calibri" w:cs="Calibri"/>
          <w:kern w:val="0"/>
          <w:lang w:eastAsia="en-AU"/>
          <w14:ligatures w14:val="none"/>
        </w:rPr>
        <w:t xml:space="preserve"> operations manuals, job description</w:t>
      </w:r>
    </w:p>
    <w:p w14:paraId="77CA0068" w14:textId="0A5044C5" w:rsidR="004B2CE1" w:rsidRDefault="004B2CE1" w:rsidP="73611575">
      <w:pPr>
        <w:numPr>
          <w:ilvl w:val="0"/>
          <w:numId w:val="1"/>
        </w:numPr>
        <w:spacing w:before="100" w:beforeAutospacing="1" w:after="100" w:afterAutospacing="1" w:line="300" w:lineRule="atLeast"/>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 xml:space="preserve">Related policies, including </w:t>
      </w:r>
      <w:r w:rsidR="003D4D3B">
        <w:rPr>
          <w:rFonts w:ascii="Calibri" w:eastAsia="Times New Roman" w:hAnsi="Calibri" w:cs="Calibri"/>
          <w:kern w:val="0"/>
          <w:lang w:eastAsia="en-AU"/>
          <w14:ligatures w14:val="none"/>
        </w:rPr>
        <w:t>those covering workplace safety, privacy, delegation</w:t>
      </w:r>
      <w:r w:rsidR="005E6C73">
        <w:rPr>
          <w:rFonts w:ascii="Calibri" w:eastAsia="Times New Roman" w:hAnsi="Calibri" w:cs="Calibri"/>
          <w:kern w:val="0"/>
          <w:lang w:eastAsia="en-AU"/>
          <w14:ligatures w14:val="none"/>
        </w:rPr>
        <w:t>, risk management</w:t>
      </w:r>
    </w:p>
    <w:p w14:paraId="5230C081" w14:textId="15709FFF" w:rsidR="00663F63" w:rsidRPr="00F8451F" w:rsidRDefault="00663F63" w:rsidP="73611575">
      <w:pPr>
        <w:numPr>
          <w:ilvl w:val="0"/>
          <w:numId w:val="1"/>
        </w:numPr>
        <w:spacing w:before="100" w:beforeAutospacing="1" w:after="100" w:afterAutospacing="1" w:line="300" w:lineRule="atLeast"/>
        <w:rPr>
          <w:rFonts w:ascii="Calibri" w:eastAsia="Times New Roman" w:hAnsi="Calibri" w:cs="Calibri"/>
          <w:kern w:val="0"/>
          <w:lang w:eastAsia="en-AU"/>
          <w14:ligatures w14:val="none"/>
        </w:rPr>
      </w:pPr>
      <w:r w:rsidRPr="73611575">
        <w:rPr>
          <w:rFonts w:ascii="Calibri" w:eastAsia="Times New Roman" w:hAnsi="Calibri" w:cs="Calibri"/>
          <w:kern w:val="0"/>
          <w:lang w:eastAsia="en-AU"/>
          <w14:ligatures w14:val="none"/>
        </w:rPr>
        <w:t>Number of staff and volunteers, their skills, experience, and capacity</w:t>
      </w:r>
    </w:p>
    <w:p w14:paraId="3355E3EA" w14:textId="77777777" w:rsidR="00663F63" w:rsidRPr="00F8451F" w:rsidRDefault="00663F63" w:rsidP="73611575">
      <w:pPr>
        <w:numPr>
          <w:ilvl w:val="0"/>
          <w:numId w:val="1"/>
        </w:numPr>
        <w:spacing w:before="100" w:beforeAutospacing="1" w:after="100" w:afterAutospacing="1" w:line="300" w:lineRule="atLeast"/>
        <w:rPr>
          <w:rFonts w:ascii="Calibri" w:eastAsia="Times New Roman" w:hAnsi="Calibri" w:cs="Calibri"/>
          <w:kern w:val="0"/>
          <w:lang w:eastAsia="en-AU"/>
          <w14:ligatures w14:val="none"/>
        </w:rPr>
      </w:pPr>
      <w:r w:rsidRPr="73611575">
        <w:rPr>
          <w:rFonts w:ascii="Calibri" w:eastAsia="Times New Roman" w:hAnsi="Calibri" w:cs="Calibri"/>
          <w:kern w:val="0"/>
          <w:lang w:eastAsia="en-AU"/>
          <w14:ligatures w14:val="none"/>
        </w:rPr>
        <w:t>Capacity and skill set of committee members</w:t>
      </w:r>
    </w:p>
    <w:p w14:paraId="011553B1" w14:textId="77777777" w:rsidR="00663F63" w:rsidRPr="00F8451F" w:rsidRDefault="00663F63" w:rsidP="00663F63">
      <w:pPr>
        <w:numPr>
          <w:ilvl w:val="0"/>
          <w:numId w:val="1"/>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Proximity to other neighbourhood houses and existing relationships</w:t>
      </w:r>
    </w:p>
    <w:p w14:paraId="2A384BF3" w14:textId="77777777" w:rsidR="00663F63" w:rsidRPr="00F8451F" w:rsidRDefault="00663F63" w:rsidP="00663F63">
      <w:pPr>
        <w:numPr>
          <w:ilvl w:val="0"/>
          <w:numId w:val="1"/>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Forthcoming funding deadlines or reporting requirements</w:t>
      </w:r>
    </w:p>
    <w:p w14:paraId="4CC667EB" w14:textId="77777777" w:rsidR="00663F63" w:rsidRPr="00F8451F" w:rsidRDefault="00663F63" w:rsidP="00663F63">
      <w:pPr>
        <w:numPr>
          <w:ilvl w:val="0"/>
          <w:numId w:val="1"/>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Processes for accessing Neighbourhood House facilities</w:t>
      </w:r>
    </w:p>
    <w:p w14:paraId="728D8204" w14:textId="77777777" w:rsidR="00663F63" w:rsidRPr="00F8451F" w:rsidRDefault="00663F63" w:rsidP="00663F63">
      <w:pPr>
        <w:numPr>
          <w:ilvl w:val="0"/>
          <w:numId w:val="1"/>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Communication practices (newsletters, term brochures, social media)</w:t>
      </w:r>
    </w:p>
    <w:p w14:paraId="39C1BB4E" w14:textId="77777777" w:rsidR="00663F63" w:rsidRPr="00F8451F" w:rsidRDefault="00663F63" w:rsidP="00663F63">
      <w:pPr>
        <w:numPr>
          <w:ilvl w:val="0"/>
          <w:numId w:val="1"/>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Payroll and approval systems</w:t>
      </w:r>
    </w:p>
    <w:p w14:paraId="583B6FE2" w14:textId="77777777" w:rsidR="00663F63" w:rsidRDefault="00663F63" w:rsidP="00663F63">
      <w:pPr>
        <w:numPr>
          <w:ilvl w:val="0"/>
          <w:numId w:val="1"/>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Committee meetings and reporting requirements</w:t>
      </w:r>
    </w:p>
    <w:p w14:paraId="46409494" w14:textId="67EE1E21" w:rsidR="00F8451F" w:rsidRPr="00F8451F" w:rsidRDefault="00F8451F" w:rsidP="00663F63">
      <w:pPr>
        <w:numPr>
          <w:ilvl w:val="0"/>
          <w:numId w:val="1"/>
        </w:numPr>
        <w:spacing w:before="100" w:beforeAutospacing="1" w:after="100" w:afterAutospacing="1" w:line="300" w:lineRule="atLeast"/>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 xml:space="preserve">Handling of account and </w:t>
      </w:r>
      <w:r w:rsidR="00680FB0">
        <w:rPr>
          <w:rFonts w:ascii="Calibri" w:eastAsia="Times New Roman" w:hAnsi="Calibri" w:cs="Calibri"/>
          <w:kern w:val="0"/>
          <w:lang w:eastAsia="en-AU"/>
          <w14:ligatures w14:val="none"/>
        </w:rPr>
        <w:t>multifactor authentication</w:t>
      </w:r>
      <w:r>
        <w:rPr>
          <w:rFonts w:ascii="Calibri" w:eastAsia="Times New Roman" w:hAnsi="Calibri" w:cs="Calibri"/>
          <w:kern w:val="0"/>
          <w:lang w:eastAsia="en-AU"/>
          <w14:ligatures w14:val="none"/>
        </w:rPr>
        <w:t xml:space="preserve"> systems</w:t>
      </w:r>
    </w:p>
    <w:p w14:paraId="58EF7A99" w14:textId="77777777" w:rsidR="004B6692" w:rsidRDefault="00663F63" w:rsidP="004B6692">
      <w:pPr>
        <w:spacing w:before="100" w:beforeAutospacing="1" w:after="100" w:afterAutospacing="1" w:line="300" w:lineRule="atLeast"/>
        <w:outlineLvl w:val="3"/>
        <w:rPr>
          <w:rFonts w:ascii="Calibri" w:eastAsia="Times New Roman" w:hAnsi="Calibri" w:cs="Calibri"/>
          <w:b/>
          <w:bCs/>
          <w:kern w:val="0"/>
          <w:lang w:eastAsia="en-AU"/>
          <w14:ligatures w14:val="none"/>
        </w:rPr>
      </w:pPr>
      <w:r w:rsidRPr="00F8451F">
        <w:rPr>
          <w:rFonts w:ascii="Calibri" w:eastAsia="Times New Roman" w:hAnsi="Calibri" w:cs="Calibri"/>
          <w:b/>
          <w:bCs/>
          <w:kern w:val="0"/>
          <w:lang w:eastAsia="en-AU"/>
          <w14:ligatures w14:val="none"/>
        </w:rPr>
        <w:t>Risks</w:t>
      </w:r>
      <w:r w:rsidR="00F8451F">
        <w:rPr>
          <w:rFonts w:ascii="Calibri" w:eastAsia="Times New Roman" w:hAnsi="Calibri" w:cs="Calibri"/>
          <w:b/>
          <w:bCs/>
          <w:kern w:val="0"/>
          <w:lang w:eastAsia="en-AU"/>
          <w14:ligatures w14:val="none"/>
        </w:rPr>
        <w:t>:</w:t>
      </w:r>
    </w:p>
    <w:p w14:paraId="64749FC3" w14:textId="729BAAAC" w:rsidR="00663F63" w:rsidRPr="00F8451F" w:rsidRDefault="00663F63" w:rsidP="73611575">
      <w:pPr>
        <w:spacing w:before="100" w:beforeAutospacing="1" w:after="100" w:afterAutospacing="1" w:line="300" w:lineRule="atLeast"/>
        <w:outlineLvl w:val="3"/>
        <w:rPr>
          <w:rFonts w:ascii="Calibri" w:eastAsia="Times New Roman" w:hAnsi="Calibri" w:cs="Calibri"/>
          <w:kern w:val="0"/>
          <w:lang w:eastAsia="en-AU"/>
          <w14:ligatures w14:val="none"/>
        </w:rPr>
      </w:pPr>
      <w:r w:rsidRPr="73611575">
        <w:rPr>
          <w:rFonts w:ascii="Calibri" w:eastAsia="Times New Roman" w:hAnsi="Calibri" w:cs="Calibri"/>
          <w:kern w:val="0"/>
          <w:lang w:eastAsia="en-AU"/>
          <w14:ligatures w14:val="none"/>
        </w:rPr>
        <w:t>In the event of a Manager taking unexpected leave, there can be a sense of people ‘stepping up’ and ‘coming together’. However, decisions made during this period might leave the organisation vulnerable to risks such as:</w:t>
      </w:r>
    </w:p>
    <w:p w14:paraId="6921E869" w14:textId="77777777" w:rsidR="00663F63" w:rsidRPr="00F8451F" w:rsidRDefault="00663F63" w:rsidP="00663F63">
      <w:pPr>
        <w:numPr>
          <w:ilvl w:val="0"/>
          <w:numId w:val="2"/>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Increased workload and stress for remaining staff, volunteers, and tutors</w:t>
      </w:r>
    </w:p>
    <w:p w14:paraId="54DDE58D" w14:textId="77777777" w:rsidR="00663F63" w:rsidRPr="00F8451F" w:rsidRDefault="00663F63" w:rsidP="00663F63">
      <w:pPr>
        <w:numPr>
          <w:ilvl w:val="0"/>
          <w:numId w:val="2"/>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Loss of organisational morale</w:t>
      </w:r>
    </w:p>
    <w:p w14:paraId="5FBC3128" w14:textId="77777777" w:rsidR="00663F63" w:rsidRPr="00F8451F" w:rsidRDefault="00663F63" w:rsidP="00663F63">
      <w:pPr>
        <w:numPr>
          <w:ilvl w:val="0"/>
          <w:numId w:val="2"/>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Inconsistent delivery and access for the community</w:t>
      </w:r>
    </w:p>
    <w:p w14:paraId="51B6AAB0" w14:textId="77777777" w:rsidR="00663F63" w:rsidRPr="00F8451F" w:rsidRDefault="00663F63" w:rsidP="00663F63">
      <w:pPr>
        <w:numPr>
          <w:ilvl w:val="0"/>
          <w:numId w:val="2"/>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Missed project deliverables</w:t>
      </w:r>
    </w:p>
    <w:p w14:paraId="67BF1600" w14:textId="77777777" w:rsidR="00663F63" w:rsidRPr="00F8451F" w:rsidRDefault="00663F63" w:rsidP="00663F63">
      <w:pPr>
        <w:numPr>
          <w:ilvl w:val="0"/>
          <w:numId w:val="2"/>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lastRenderedPageBreak/>
        <w:t>Lost communications with key stakeholders</w:t>
      </w:r>
    </w:p>
    <w:p w14:paraId="28BBE5B4" w14:textId="77777777" w:rsidR="00663F63" w:rsidRPr="00F8451F" w:rsidRDefault="00663F63" w:rsidP="00663F63">
      <w:pPr>
        <w:numPr>
          <w:ilvl w:val="0"/>
          <w:numId w:val="2"/>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Missed operational actions (e.g., staff meetings, payroll, volunteer management)</w:t>
      </w:r>
    </w:p>
    <w:p w14:paraId="4B67ECDA" w14:textId="77777777" w:rsidR="00663F63" w:rsidRPr="00F8451F" w:rsidRDefault="00663F63" w:rsidP="00663F63">
      <w:pPr>
        <w:numPr>
          <w:ilvl w:val="0"/>
          <w:numId w:val="2"/>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Lost oversight on finances</w:t>
      </w:r>
    </w:p>
    <w:p w14:paraId="6CF64574" w14:textId="77777777" w:rsidR="00663F63" w:rsidRPr="00F8451F" w:rsidRDefault="00663F63" w:rsidP="00663F63">
      <w:pPr>
        <w:numPr>
          <w:ilvl w:val="0"/>
          <w:numId w:val="2"/>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Impact on the annual budget</w:t>
      </w:r>
    </w:p>
    <w:p w14:paraId="3ED36050" w14:textId="77777777" w:rsidR="00663F63" w:rsidRPr="00F8451F" w:rsidRDefault="00663F63" w:rsidP="00663F63">
      <w:pPr>
        <w:numPr>
          <w:ilvl w:val="0"/>
          <w:numId w:val="2"/>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Inappropriate handling of higher duties (e.g., complaints management, payroll)</w:t>
      </w:r>
    </w:p>
    <w:p w14:paraId="4E22A990" w14:textId="77777777" w:rsidR="00663F63" w:rsidRPr="00F8451F" w:rsidRDefault="00663F63" w:rsidP="00663F63">
      <w:pPr>
        <w:numPr>
          <w:ilvl w:val="0"/>
          <w:numId w:val="2"/>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Privacy breaches</w:t>
      </w:r>
    </w:p>
    <w:p w14:paraId="22CFE49D" w14:textId="44B820DE" w:rsidR="00663F63" w:rsidRPr="00F8451F" w:rsidRDefault="00663F63" w:rsidP="00663F63">
      <w:pPr>
        <w:numPr>
          <w:ilvl w:val="0"/>
          <w:numId w:val="2"/>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 xml:space="preserve">Individuals </w:t>
      </w:r>
      <w:r w:rsidR="00F8451F" w:rsidRPr="00F8451F">
        <w:rPr>
          <w:rFonts w:ascii="Calibri" w:eastAsia="Times New Roman" w:hAnsi="Calibri" w:cs="Calibri"/>
          <w:kern w:val="0"/>
          <w:lang w:eastAsia="en-AU"/>
          <w14:ligatures w14:val="none"/>
        </w:rPr>
        <w:t>acting</w:t>
      </w:r>
      <w:r w:rsidRPr="00F8451F">
        <w:rPr>
          <w:rFonts w:ascii="Calibri" w:eastAsia="Times New Roman" w:hAnsi="Calibri" w:cs="Calibri"/>
          <w:kern w:val="0"/>
          <w:lang w:eastAsia="en-AU"/>
          <w14:ligatures w14:val="none"/>
        </w:rPr>
        <w:t xml:space="preserve"> outside their remit</w:t>
      </w:r>
    </w:p>
    <w:p w14:paraId="1C8212B6" w14:textId="77777777" w:rsidR="00663F63" w:rsidRPr="00F8451F" w:rsidRDefault="00663F63" w:rsidP="00663F63">
      <w:pPr>
        <w:numPr>
          <w:ilvl w:val="0"/>
          <w:numId w:val="2"/>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Missed opportunities (partnerships, funding programs, advocacy)</w:t>
      </w:r>
    </w:p>
    <w:p w14:paraId="23AF6D81" w14:textId="53AB7683" w:rsidR="009927F2" w:rsidRPr="00F8451F" w:rsidRDefault="001C1263" w:rsidP="73611575">
      <w:pPr>
        <w:numPr>
          <w:ilvl w:val="0"/>
          <w:numId w:val="2"/>
        </w:numPr>
        <w:spacing w:before="100" w:beforeAutospacing="1" w:after="100" w:afterAutospacing="1" w:line="300" w:lineRule="atLeast"/>
        <w:rPr>
          <w:rFonts w:ascii="Calibri" w:eastAsia="Times New Roman" w:hAnsi="Calibri" w:cs="Calibri"/>
          <w:kern w:val="0"/>
          <w:lang w:eastAsia="en-AU"/>
          <w14:ligatures w14:val="none"/>
        </w:rPr>
      </w:pPr>
      <w:r w:rsidRPr="73611575">
        <w:rPr>
          <w:rFonts w:ascii="Calibri" w:eastAsia="Times New Roman" w:hAnsi="Calibri" w:cs="Calibri"/>
          <w:kern w:val="0"/>
          <w:lang w:eastAsia="en-AU"/>
          <w14:ligatures w14:val="none"/>
        </w:rPr>
        <w:t>Access to secure services – eg use of passwords and MFA set up</w:t>
      </w:r>
    </w:p>
    <w:p w14:paraId="2F531C3B" w14:textId="563E76B4" w:rsidR="3685A720" w:rsidRDefault="3685A720" w:rsidP="48E5E2AD">
      <w:pPr>
        <w:numPr>
          <w:ilvl w:val="0"/>
          <w:numId w:val="2"/>
        </w:numPr>
        <w:spacing w:beforeAutospacing="1" w:afterAutospacing="1" w:line="300" w:lineRule="atLeast"/>
        <w:rPr>
          <w:rFonts w:ascii="Calibri" w:eastAsia="Times New Roman" w:hAnsi="Calibri" w:cs="Calibri"/>
          <w:lang w:eastAsia="en-AU"/>
        </w:rPr>
      </w:pPr>
      <w:r w:rsidRPr="48E5E2AD">
        <w:rPr>
          <w:rFonts w:ascii="Calibri" w:eastAsia="Times New Roman" w:hAnsi="Calibri" w:cs="Calibri"/>
          <w:lang w:eastAsia="en-AU"/>
        </w:rPr>
        <w:t>Administration of organisational functions by inappropriate or external persons</w:t>
      </w:r>
    </w:p>
    <w:p w14:paraId="45148205" w14:textId="75198D2F" w:rsidR="00663F63" w:rsidRPr="00F8451F" w:rsidRDefault="00663F63" w:rsidP="00663F63">
      <w:p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Ideally, these and other localised risks will already be reflected in your organisational Risk Management Plan</w:t>
      </w:r>
      <w:r w:rsidR="0002557B">
        <w:rPr>
          <w:rFonts w:ascii="Calibri" w:eastAsia="Times New Roman" w:hAnsi="Calibri" w:cs="Calibri"/>
          <w:kern w:val="0"/>
          <w:lang w:eastAsia="en-AU"/>
          <w14:ligatures w14:val="none"/>
        </w:rPr>
        <w:t>, and catered for in organisational operation and protocol documents</w:t>
      </w:r>
      <w:r w:rsidRPr="00F8451F">
        <w:rPr>
          <w:rFonts w:ascii="Calibri" w:eastAsia="Times New Roman" w:hAnsi="Calibri" w:cs="Calibri"/>
          <w:kern w:val="0"/>
          <w:lang w:eastAsia="en-AU"/>
          <w14:ligatures w14:val="none"/>
        </w:rPr>
        <w:t>. If not, the committee should update the Risk Management Plan</w:t>
      </w:r>
      <w:r w:rsidR="0002557B">
        <w:rPr>
          <w:rFonts w:ascii="Calibri" w:eastAsia="Times New Roman" w:hAnsi="Calibri" w:cs="Calibri"/>
          <w:kern w:val="0"/>
          <w:lang w:eastAsia="en-AU"/>
          <w14:ligatures w14:val="none"/>
        </w:rPr>
        <w:t xml:space="preserve"> and related resources</w:t>
      </w:r>
      <w:r w:rsidRPr="00F8451F">
        <w:rPr>
          <w:rFonts w:ascii="Calibri" w:eastAsia="Times New Roman" w:hAnsi="Calibri" w:cs="Calibri"/>
          <w:kern w:val="0"/>
          <w:lang w:eastAsia="en-AU"/>
          <w14:ligatures w14:val="none"/>
        </w:rPr>
        <w:t xml:space="preserve"> as soon as possible.</w:t>
      </w:r>
    </w:p>
    <w:p w14:paraId="3ECCD29B" w14:textId="4F889D79" w:rsidR="00663F63" w:rsidRPr="00F8451F" w:rsidRDefault="00663F63" w:rsidP="00663F63">
      <w:pPr>
        <w:spacing w:before="100" w:beforeAutospacing="1" w:after="100" w:afterAutospacing="1" w:line="300" w:lineRule="atLeast"/>
        <w:outlineLvl w:val="3"/>
        <w:rPr>
          <w:rFonts w:ascii="Calibri" w:eastAsia="Times New Roman" w:hAnsi="Calibri" w:cs="Calibri"/>
          <w:b/>
          <w:bCs/>
          <w:kern w:val="0"/>
          <w:lang w:eastAsia="en-AU"/>
          <w14:ligatures w14:val="none"/>
        </w:rPr>
      </w:pPr>
      <w:r w:rsidRPr="00F8451F">
        <w:rPr>
          <w:rFonts w:ascii="Calibri" w:eastAsia="Times New Roman" w:hAnsi="Calibri" w:cs="Calibri"/>
          <w:b/>
          <w:bCs/>
          <w:kern w:val="0"/>
          <w:lang w:eastAsia="en-AU"/>
          <w14:ligatures w14:val="none"/>
        </w:rPr>
        <w:t>Principles</w:t>
      </w:r>
      <w:r w:rsidR="00F8451F">
        <w:rPr>
          <w:rFonts w:ascii="Calibri" w:eastAsia="Times New Roman" w:hAnsi="Calibri" w:cs="Calibri"/>
          <w:b/>
          <w:bCs/>
          <w:kern w:val="0"/>
          <w:lang w:eastAsia="en-AU"/>
          <w14:ligatures w14:val="none"/>
        </w:rPr>
        <w:t>:</w:t>
      </w:r>
    </w:p>
    <w:p w14:paraId="52B86783" w14:textId="77777777" w:rsidR="00663F63" w:rsidRPr="00F8451F" w:rsidRDefault="00663F63" w:rsidP="73611575">
      <w:pPr>
        <w:spacing w:before="100" w:beforeAutospacing="1" w:after="100" w:afterAutospacing="1" w:line="300" w:lineRule="atLeast"/>
        <w:rPr>
          <w:rFonts w:ascii="Calibri" w:eastAsia="Times New Roman" w:hAnsi="Calibri" w:cs="Calibri"/>
          <w:kern w:val="0"/>
          <w:lang w:eastAsia="en-AU"/>
          <w14:ligatures w14:val="none"/>
        </w:rPr>
      </w:pPr>
      <w:r w:rsidRPr="73611575">
        <w:rPr>
          <w:rFonts w:ascii="Calibri" w:eastAsia="Times New Roman" w:hAnsi="Calibri" w:cs="Calibri"/>
          <w:kern w:val="0"/>
          <w:lang w:eastAsia="en-AU"/>
          <w14:ligatures w14:val="none"/>
        </w:rPr>
        <w:t>The following principles and suggested approaches should be considered in determining the way forward:</w:t>
      </w:r>
    </w:p>
    <w:p w14:paraId="0767F951" w14:textId="77777777" w:rsidR="00663F63" w:rsidRPr="00F8451F" w:rsidRDefault="00663F63" w:rsidP="00663F63">
      <w:pPr>
        <w:numPr>
          <w:ilvl w:val="0"/>
          <w:numId w:val="3"/>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b/>
          <w:bCs/>
          <w:kern w:val="0"/>
          <w:lang w:eastAsia="en-AU"/>
          <w14:ligatures w14:val="none"/>
        </w:rPr>
        <w:t>Support for Manager</w:t>
      </w:r>
    </w:p>
    <w:p w14:paraId="3AD43B0B" w14:textId="77777777" w:rsidR="00663F63" w:rsidRPr="00F8451F" w:rsidRDefault="00663F63" w:rsidP="73611575">
      <w:pPr>
        <w:numPr>
          <w:ilvl w:val="1"/>
          <w:numId w:val="3"/>
        </w:numPr>
        <w:spacing w:before="100" w:beforeAutospacing="1" w:after="100" w:afterAutospacing="1" w:line="300" w:lineRule="atLeast"/>
        <w:rPr>
          <w:rFonts w:ascii="Calibri" w:eastAsia="Times New Roman" w:hAnsi="Calibri" w:cs="Calibri"/>
          <w:kern w:val="0"/>
          <w:lang w:eastAsia="en-AU"/>
          <w14:ligatures w14:val="none"/>
        </w:rPr>
      </w:pPr>
      <w:r w:rsidRPr="73611575">
        <w:rPr>
          <w:rFonts w:ascii="Calibri" w:eastAsia="Times New Roman" w:hAnsi="Calibri" w:cs="Calibri"/>
          <w:kern w:val="0"/>
          <w:lang w:eastAsia="en-AU"/>
          <w14:ligatures w14:val="none"/>
        </w:rPr>
        <w:t>The Manager is entitled to access their personal leave without disclosing the reason and should be treated with support and fairness.</w:t>
      </w:r>
    </w:p>
    <w:p w14:paraId="7AE9EBAF" w14:textId="15B30C88" w:rsidR="00663F63" w:rsidRPr="00F8451F" w:rsidRDefault="00663F63" w:rsidP="73611575">
      <w:pPr>
        <w:numPr>
          <w:ilvl w:val="1"/>
          <w:numId w:val="3"/>
        </w:numPr>
        <w:spacing w:before="100" w:beforeAutospacing="1" w:after="100" w:afterAutospacing="1" w:line="300" w:lineRule="atLeast"/>
        <w:rPr>
          <w:rFonts w:ascii="Calibri" w:eastAsia="Times New Roman" w:hAnsi="Calibri" w:cs="Calibri"/>
          <w:kern w:val="0"/>
          <w:lang w:eastAsia="en-AU"/>
          <w14:ligatures w14:val="none"/>
        </w:rPr>
      </w:pPr>
      <w:r w:rsidRPr="73611575">
        <w:rPr>
          <w:rFonts w:ascii="Calibri" w:eastAsia="Times New Roman" w:hAnsi="Calibri" w:cs="Calibri"/>
          <w:kern w:val="0"/>
          <w:lang w:eastAsia="en-AU"/>
          <w14:ligatures w14:val="none"/>
        </w:rPr>
        <w:t>Delegate communication liaison to a committee member to convey information and determine arrangements.</w:t>
      </w:r>
    </w:p>
    <w:p w14:paraId="4FCDF1FF" w14:textId="0B1D92C7" w:rsidR="11F354C3" w:rsidRDefault="11F354C3" w:rsidP="48E5E2AD">
      <w:pPr>
        <w:numPr>
          <w:ilvl w:val="1"/>
          <w:numId w:val="3"/>
        </w:numPr>
        <w:spacing w:beforeAutospacing="1" w:afterAutospacing="1" w:line="300" w:lineRule="atLeast"/>
        <w:rPr>
          <w:rFonts w:ascii="Calibri" w:eastAsia="Times New Roman" w:hAnsi="Calibri" w:cs="Calibri"/>
          <w:lang w:eastAsia="en-AU"/>
        </w:rPr>
      </w:pPr>
      <w:r w:rsidRPr="48E5E2AD">
        <w:rPr>
          <w:rFonts w:ascii="Calibri" w:eastAsia="Times New Roman" w:hAnsi="Calibri" w:cs="Calibri"/>
          <w:lang w:eastAsia="en-AU"/>
        </w:rPr>
        <w:t>Once on leave the Manager cannot be required to perform functions for the organisation</w:t>
      </w:r>
      <w:r w:rsidR="68C2328C" w:rsidRPr="48E5E2AD">
        <w:rPr>
          <w:rFonts w:ascii="Calibri" w:eastAsia="Times New Roman" w:hAnsi="Calibri" w:cs="Calibri"/>
          <w:lang w:eastAsia="en-AU"/>
        </w:rPr>
        <w:t xml:space="preserve">. </w:t>
      </w:r>
    </w:p>
    <w:p w14:paraId="7B039ED8" w14:textId="77777777" w:rsidR="00663F63" w:rsidRPr="00F8451F" w:rsidRDefault="00663F63" w:rsidP="00663F63">
      <w:pPr>
        <w:numPr>
          <w:ilvl w:val="0"/>
          <w:numId w:val="3"/>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b/>
          <w:bCs/>
          <w:kern w:val="0"/>
          <w:lang w:eastAsia="en-AU"/>
          <w14:ligatures w14:val="none"/>
        </w:rPr>
        <w:t>Manager Responsibilities</w:t>
      </w:r>
    </w:p>
    <w:p w14:paraId="54F1B17D" w14:textId="77777777" w:rsidR="00663F63" w:rsidRPr="00F8451F" w:rsidRDefault="00663F63" w:rsidP="73611575">
      <w:pPr>
        <w:numPr>
          <w:ilvl w:val="1"/>
          <w:numId w:val="3"/>
        </w:numPr>
        <w:spacing w:before="100" w:beforeAutospacing="1" w:after="100" w:afterAutospacing="1" w:line="300" w:lineRule="atLeast"/>
        <w:rPr>
          <w:rFonts w:ascii="Calibri" w:eastAsia="Times New Roman" w:hAnsi="Calibri" w:cs="Calibri"/>
          <w:kern w:val="0"/>
          <w:lang w:eastAsia="en-AU"/>
          <w14:ligatures w14:val="none"/>
        </w:rPr>
      </w:pPr>
      <w:r w:rsidRPr="73611575">
        <w:rPr>
          <w:rFonts w:ascii="Calibri" w:eastAsia="Times New Roman" w:hAnsi="Calibri" w:cs="Calibri"/>
          <w:kern w:val="0"/>
          <w:lang w:eastAsia="en-AU"/>
          <w14:ligatures w14:val="none"/>
        </w:rPr>
        <w:t>The Manager should provide a list of key duties and timeframes to support organisational function in their absence, ideally as existing written procedures.</w:t>
      </w:r>
    </w:p>
    <w:p w14:paraId="5732ED56" w14:textId="77777777" w:rsidR="00663F63" w:rsidRPr="00F8451F" w:rsidRDefault="00663F63" w:rsidP="00663F63">
      <w:pPr>
        <w:numPr>
          <w:ilvl w:val="1"/>
          <w:numId w:val="3"/>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The Manager can recommend how the organisation should be managed in their absence.</w:t>
      </w:r>
    </w:p>
    <w:p w14:paraId="57C7EFC8" w14:textId="77777777" w:rsidR="00663F63" w:rsidRPr="00F8451F" w:rsidRDefault="00663F63" w:rsidP="00663F63">
      <w:pPr>
        <w:numPr>
          <w:ilvl w:val="0"/>
          <w:numId w:val="3"/>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b/>
          <w:bCs/>
          <w:kern w:val="0"/>
          <w:lang w:eastAsia="en-AU"/>
          <w14:ligatures w14:val="none"/>
        </w:rPr>
        <w:t>Committee Responsibilities for Employment and Organisational Compliance</w:t>
      </w:r>
    </w:p>
    <w:p w14:paraId="2C46A8F2" w14:textId="77777777" w:rsidR="00663F63" w:rsidRPr="00F8451F" w:rsidRDefault="00663F63" w:rsidP="73611575">
      <w:pPr>
        <w:numPr>
          <w:ilvl w:val="1"/>
          <w:numId w:val="3"/>
        </w:numPr>
        <w:spacing w:before="100" w:beforeAutospacing="1" w:after="100" w:afterAutospacing="1" w:line="300" w:lineRule="atLeast"/>
        <w:rPr>
          <w:rFonts w:ascii="Calibri" w:eastAsia="Times New Roman" w:hAnsi="Calibri" w:cs="Calibri"/>
          <w:kern w:val="0"/>
          <w:lang w:eastAsia="en-AU"/>
          <w14:ligatures w14:val="none"/>
        </w:rPr>
      </w:pPr>
      <w:r w:rsidRPr="73611575">
        <w:rPr>
          <w:rFonts w:ascii="Calibri" w:eastAsia="Times New Roman" w:hAnsi="Calibri" w:cs="Calibri"/>
          <w:kern w:val="0"/>
          <w:lang w:eastAsia="en-AU"/>
          <w14:ligatures w14:val="none"/>
        </w:rPr>
        <w:t>The committee should be provided with appropriate evidence to support granting extended personal leave.</w:t>
      </w:r>
    </w:p>
    <w:p w14:paraId="2DCC04DC" w14:textId="77777777" w:rsidR="00663F63" w:rsidRPr="00F8451F" w:rsidRDefault="00663F63" w:rsidP="00663F63">
      <w:pPr>
        <w:numPr>
          <w:ilvl w:val="1"/>
          <w:numId w:val="3"/>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The committee has final responsibility for personnel arrangements and organisational compliance, which revert to the committee in the Manager's absence.</w:t>
      </w:r>
    </w:p>
    <w:p w14:paraId="06E34790" w14:textId="77777777" w:rsidR="00663F63" w:rsidRPr="00F8451F" w:rsidRDefault="00663F63" w:rsidP="00663F63">
      <w:pPr>
        <w:numPr>
          <w:ilvl w:val="0"/>
          <w:numId w:val="3"/>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b/>
          <w:bCs/>
          <w:kern w:val="0"/>
          <w:lang w:eastAsia="en-AU"/>
          <w14:ligatures w14:val="none"/>
        </w:rPr>
        <w:t>Workplace Safety</w:t>
      </w:r>
    </w:p>
    <w:p w14:paraId="583D1868" w14:textId="77777777" w:rsidR="00663F63" w:rsidRPr="00F8451F" w:rsidRDefault="00663F63" w:rsidP="00663F63">
      <w:pPr>
        <w:numPr>
          <w:ilvl w:val="1"/>
          <w:numId w:val="3"/>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Protect remaining staff from undue stress due to increased responsibilities and workload.</w:t>
      </w:r>
    </w:p>
    <w:p w14:paraId="3ADE375B" w14:textId="77777777" w:rsidR="00663F63" w:rsidRPr="00F8451F" w:rsidRDefault="00663F63" w:rsidP="73611575">
      <w:pPr>
        <w:numPr>
          <w:ilvl w:val="1"/>
          <w:numId w:val="3"/>
        </w:numPr>
        <w:spacing w:before="100" w:beforeAutospacing="1" w:after="100" w:afterAutospacing="1" w:line="300" w:lineRule="atLeast"/>
        <w:rPr>
          <w:rFonts w:ascii="Calibri" w:eastAsia="Times New Roman" w:hAnsi="Calibri" w:cs="Calibri"/>
          <w:kern w:val="0"/>
          <w:lang w:eastAsia="en-AU"/>
          <w14:ligatures w14:val="none"/>
        </w:rPr>
      </w:pPr>
      <w:r w:rsidRPr="73611575">
        <w:rPr>
          <w:rFonts w:ascii="Calibri" w:eastAsia="Times New Roman" w:hAnsi="Calibri" w:cs="Calibri"/>
          <w:kern w:val="0"/>
          <w:lang w:eastAsia="en-AU"/>
          <w14:ligatures w14:val="none"/>
        </w:rPr>
        <w:t>Identify key duties and allocate them to existing staff via negotiation, including extra hours and wages for higher duties.</w:t>
      </w:r>
    </w:p>
    <w:p w14:paraId="79FE7546" w14:textId="77777777" w:rsidR="00663F63" w:rsidRPr="00F8451F" w:rsidRDefault="00663F63" w:rsidP="00663F63">
      <w:pPr>
        <w:numPr>
          <w:ilvl w:val="1"/>
          <w:numId w:val="3"/>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Increase support and communication between staff and the committee.</w:t>
      </w:r>
    </w:p>
    <w:p w14:paraId="31E5E8C1" w14:textId="77777777" w:rsidR="00663F63" w:rsidRPr="00F8451F" w:rsidRDefault="00663F63" w:rsidP="00663F63">
      <w:pPr>
        <w:numPr>
          <w:ilvl w:val="0"/>
          <w:numId w:val="3"/>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b/>
          <w:bCs/>
          <w:kern w:val="0"/>
          <w:lang w:eastAsia="en-AU"/>
          <w14:ligatures w14:val="none"/>
        </w:rPr>
        <w:t>Privacy</w:t>
      </w:r>
    </w:p>
    <w:p w14:paraId="5C1F045C" w14:textId="77777777" w:rsidR="00663F63" w:rsidRPr="00F8451F" w:rsidRDefault="00663F63" w:rsidP="73611575">
      <w:pPr>
        <w:numPr>
          <w:ilvl w:val="1"/>
          <w:numId w:val="3"/>
        </w:numPr>
        <w:spacing w:before="100" w:beforeAutospacing="1" w:after="100" w:afterAutospacing="1" w:line="300" w:lineRule="atLeast"/>
        <w:rPr>
          <w:rFonts w:ascii="Calibri" w:eastAsia="Times New Roman" w:hAnsi="Calibri" w:cs="Calibri"/>
          <w:kern w:val="0"/>
          <w:lang w:eastAsia="en-AU"/>
          <w14:ligatures w14:val="none"/>
        </w:rPr>
      </w:pPr>
      <w:r w:rsidRPr="73611575">
        <w:rPr>
          <w:rFonts w:ascii="Calibri" w:eastAsia="Times New Roman" w:hAnsi="Calibri" w:cs="Calibri"/>
          <w:kern w:val="0"/>
          <w:lang w:eastAsia="en-AU"/>
          <w14:ligatures w14:val="none"/>
        </w:rPr>
        <w:t>Ensure privacy when increasing staff responsibilities or involving external assistance.</w:t>
      </w:r>
    </w:p>
    <w:p w14:paraId="2CF72BDE" w14:textId="77777777" w:rsidR="00663F63" w:rsidRPr="00F8451F" w:rsidRDefault="00663F63" w:rsidP="73611575">
      <w:pPr>
        <w:numPr>
          <w:ilvl w:val="1"/>
          <w:numId w:val="3"/>
        </w:numPr>
        <w:spacing w:before="100" w:beforeAutospacing="1" w:after="100" w:afterAutospacing="1" w:line="300" w:lineRule="atLeast"/>
        <w:rPr>
          <w:rFonts w:ascii="Calibri" w:eastAsia="Times New Roman" w:hAnsi="Calibri" w:cs="Calibri"/>
          <w:kern w:val="0"/>
          <w:lang w:eastAsia="en-AU"/>
          <w14:ligatures w14:val="none"/>
        </w:rPr>
      </w:pPr>
      <w:r w:rsidRPr="73611575">
        <w:rPr>
          <w:rFonts w:ascii="Calibri" w:eastAsia="Times New Roman" w:hAnsi="Calibri" w:cs="Calibri"/>
          <w:kern w:val="0"/>
          <w:lang w:eastAsia="en-AU"/>
          <w14:ligatures w14:val="none"/>
        </w:rPr>
        <w:lastRenderedPageBreak/>
        <w:t>Ensure appropriate instruments are in place to govern staff and privacy, with sufficient training and clarity of scope.</w:t>
      </w:r>
    </w:p>
    <w:p w14:paraId="215AB373" w14:textId="77777777" w:rsidR="00663F63" w:rsidRPr="00F8451F" w:rsidRDefault="00663F63" w:rsidP="00663F63">
      <w:pPr>
        <w:numPr>
          <w:ilvl w:val="0"/>
          <w:numId w:val="3"/>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b/>
          <w:bCs/>
          <w:kern w:val="0"/>
          <w:lang w:eastAsia="en-AU"/>
          <w14:ligatures w14:val="none"/>
        </w:rPr>
        <w:t>Review</w:t>
      </w:r>
    </w:p>
    <w:p w14:paraId="2FA3076A" w14:textId="77777777" w:rsidR="00663F63" w:rsidRPr="00F8451F" w:rsidRDefault="00663F63" w:rsidP="00663F63">
      <w:pPr>
        <w:numPr>
          <w:ilvl w:val="1"/>
          <w:numId w:val="3"/>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Regularly review and adapt arrangements as needed, as situations can change.</w:t>
      </w:r>
    </w:p>
    <w:p w14:paraId="1C602FAC" w14:textId="7D801AD7" w:rsidR="00663F63" w:rsidRPr="00F8451F" w:rsidRDefault="004B6692" w:rsidP="73611575">
      <w:pPr>
        <w:spacing w:before="100" w:beforeAutospacing="1" w:after="100" w:afterAutospacing="1" w:line="300" w:lineRule="atLeast"/>
        <w:outlineLvl w:val="2"/>
        <w:rPr>
          <w:rFonts w:ascii="Calibri" w:eastAsia="Times New Roman" w:hAnsi="Calibri" w:cs="Calibri"/>
          <w:b/>
          <w:bCs/>
          <w:kern w:val="0"/>
          <w:lang w:eastAsia="en-AU"/>
          <w14:ligatures w14:val="none"/>
        </w:rPr>
      </w:pPr>
      <w:r w:rsidRPr="73611575">
        <w:rPr>
          <w:rFonts w:ascii="Calibri" w:eastAsia="Times New Roman" w:hAnsi="Calibri" w:cs="Calibri"/>
          <w:b/>
          <w:bCs/>
          <w:kern w:val="0"/>
          <w:lang w:eastAsia="en-AU"/>
          <w14:ligatures w14:val="none"/>
        </w:rPr>
        <w:t xml:space="preserve">Possible solutions: </w:t>
      </w:r>
    </w:p>
    <w:p w14:paraId="31119BDF" w14:textId="77777777" w:rsidR="00663F63" w:rsidRPr="00F8451F" w:rsidRDefault="00663F63" w:rsidP="73611575">
      <w:pPr>
        <w:spacing w:before="100" w:beforeAutospacing="1" w:after="100" w:afterAutospacing="1" w:line="300" w:lineRule="atLeast"/>
        <w:rPr>
          <w:rFonts w:ascii="Calibri" w:eastAsia="Times New Roman" w:hAnsi="Calibri" w:cs="Calibri"/>
          <w:kern w:val="0"/>
          <w:lang w:eastAsia="en-AU"/>
          <w14:ligatures w14:val="none"/>
        </w:rPr>
      </w:pPr>
      <w:r w:rsidRPr="73611575">
        <w:rPr>
          <w:rFonts w:ascii="Calibri" w:eastAsia="Times New Roman" w:hAnsi="Calibri" w:cs="Calibri"/>
          <w:kern w:val="0"/>
          <w:lang w:eastAsia="en-AU"/>
          <w14:ligatures w14:val="none"/>
        </w:rPr>
        <w:t>The following scenarios outline possible approaches to managing unexpected Manager leave. Multiple approaches might be implemented to address the organisation's needs:</w:t>
      </w:r>
    </w:p>
    <w:p w14:paraId="0B95914F" w14:textId="77777777" w:rsidR="00663F63" w:rsidRPr="00F8451F" w:rsidRDefault="00663F63" w:rsidP="00663F63">
      <w:pPr>
        <w:numPr>
          <w:ilvl w:val="0"/>
          <w:numId w:val="4"/>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b/>
          <w:bCs/>
          <w:kern w:val="0"/>
          <w:lang w:eastAsia="en-AU"/>
          <w14:ligatures w14:val="none"/>
        </w:rPr>
        <w:t>Staff Accept Higher Duties</w:t>
      </w:r>
    </w:p>
    <w:p w14:paraId="03F42845" w14:textId="77777777" w:rsidR="00663F63" w:rsidRPr="00F8451F" w:rsidRDefault="00663F63" w:rsidP="73611575">
      <w:pPr>
        <w:numPr>
          <w:ilvl w:val="1"/>
          <w:numId w:val="4"/>
        </w:numPr>
        <w:spacing w:before="100" w:beforeAutospacing="1" w:after="100" w:afterAutospacing="1" w:line="300" w:lineRule="atLeast"/>
        <w:rPr>
          <w:rFonts w:ascii="Calibri" w:eastAsia="Times New Roman" w:hAnsi="Calibri" w:cs="Calibri"/>
          <w:kern w:val="0"/>
          <w:lang w:eastAsia="en-AU"/>
          <w14:ligatures w14:val="none"/>
        </w:rPr>
      </w:pPr>
      <w:r w:rsidRPr="73611575">
        <w:rPr>
          <w:rFonts w:ascii="Calibri" w:eastAsia="Times New Roman" w:hAnsi="Calibri" w:cs="Calibri"/>
          <w:kern w:val="0"/>
          <w:lang w:eastAsia="en-AU"/>
          <w14:ligatures w14:val="none"/>
        </w:rPr>
        <w:t>Existing staff take on additional operational tasks, documented in a written agreement detailing duties, extra hours, wages, timeframes, and potential extensions.</w:t>
      </w:r>
    </w:p>
    <w:p w14:paraId="48B984C1" w14:textId="77777777" w:rsidR="00663F63" w:rsidRPr="00F8451F" w:rsidRDefault="00663F63" w:rsidP="73611575">
      <w:pPr>
        <w:numPr>
          <w:ilvl w:val="1"/>
          <w:numId w:val="4"/>
        </w:numPr>
        <w:spacing w:before="100" w:beforeAutospacing="1" w:after="100" w:afterAutospacing="1" w:line="300" w:lineRule="atLeast"/>
        <w:rPr>
          <w:rFonts w:ascii="Calibri" w:eastAsia="Times New Roman" w:hAnsi="Calibri" w:cs="Calibri"/>
          <w:kern w:val="0"/>
          <w:lang w:eastAsia="en-AU"/>
          <w14:ligatures w14:val="none"/>
        </w:rPr>
      </w:pPr>
      <w:r w:rsidRPr="73611575">
        <w:rPr>
          <w:rFonts w:ascii="Calibri" w:eastAsia="Times New Roman" w:hAnsi="Calibri" w:cs="Calibri"/>
          <w:kern w:val="0"/>
          <w:lang w:eastAsia="en-AU"/>
          <w14:ligatures w14:val="none"/>
        </w:rPr>
        <w:t>May require increased hours for other staff or employment of volunteers to assist.</w:t>
      </w:r>
    </w:p>
    <w:p w14:paraId="1026C7F8" w14:textId="77777777" w:rsidR="00663F63" w:rsidRPr="00F8451F" w:rsidRDefault="00663F63" w:rsidP="00663F63">
      <w:pPr>
        <w:numPr>
          <w:ilvl w:val="0"/>
          <w:numId w:val="4"/>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b/>
          <w:bCs/>
          <w:kern w:val="0"/>
          <w:lang w:eastAsia="en-AU"/>
          <w14:ligatures w14:val="none"/>
        </w:rPr>
        <w:t>Acting Manager Appointed</w:t>
      </w:r>
    </w:p>
    <w:p w14:paraId="3AD21F21" w14:textId="77777777" w:rsidR="00663F63" w:rsidRPr="00F8451F" w:rsidRDefault="00663F63" w:rsidP="73611575">
      <w:pPr>
        <w:numPr>
          <w:ilvl w:val="1"/>
          <w:numId w:val="4"/>
        </w:numPr>
        <w:spacing w:before="100" w:beforeAutospacing="1" w:after="100" w:afterAutospacing="1" w:line="300" w:lineRule="atLeast"/>
        <w:rPr>
          <w:rFonts w:ascii="Calibri" w:eastAsia="Times New Roman" w:hAnsi="Calibri" w:cs="Calibri"/>
          <w:kern w:val="0"/>
          <w:lang w:eastAsia="en-AU"/>
          <w14:ligatures w14:val="none"/>
        </w:rPr>
      </w:pPr>
      <w:r w:rsidRPr="73611575">
        <w:rPr>
          <w:rFonts w:ascii="Calibri" w:eastAsia="Times New Roman" w:hAnsi="Calibri" w:cs="Calibri"/>
          <w:kern w:val="0"/>
          <w:lang w:eastAsia="en-AU"/>
          <w14:ligatures w14:val="none"/>
        </w:rPr>
        <w:t>Appoint an appropriately skilled individual on a fixed-term contract or secondment, focusing on maintaining operations rather than achieving strategic goals.</w:t>
      </w:r>
    </w:p>
    <w:p w14:paraId="2A010B02" w14:textId="77777777" w:rsidR="00663F63" w:rsidRPr="00F8451F" w:rsidRDefault="00663F63" w:rsidP="73611575">
      <w:pPr>
        <w:numPr>
          <w:ilvl w:val="1"/>
          <w:numId w:val="4"/>
        </w:numPr>
        <w:spacing w:before="100" w:beforeAutospacing="1" w:after="100" w:afterAutospacing="1" w:line="300" w:lineRule="atLeast"/>
        <w:rPr>
          <w:rFonts w:ascii="Calibri" w:eastAsia="Times New Roman" w:hAnsi="Calibri" w:cs="Calibri"/>
          <w:kern w:val="0"/>
          <w:lang w:eastAsia="en-AU"/>
          <w14:ligatures w14:val="none"/>
        </w:rPr>
      </w:pPr>
      <w:r w:rsidRPr="73611575">
        <w:rPr>
          <w:rFonts w:ascii="Calibri" w:eastAsia="Times New Roman" w:hAnsi="Calibri" w:cs="Calibri"/>
          <w:kern w:val="0"/>
          <w:lang w:eastAsia="en-AU"/>
          <w14:ligatures w14:val="none"/>
        </w:rPr>
        <w:t>Reduced hours and a defined limited scope may be arranged based on the individual's capacity.</w:t>
      </w:r>
    </w:p>
    <w:p w14:paraId="05101349" w14:textId="77777777" w:rsidR="00663F63" w:rsidRPr="00F8451F" w:rsidRDefault="00663F63" w:rsidP="00663F63">
      <w:pPr>
        <w:numPr>
          <w:ilvl w:val="0"/>
          <w:numId w:val="4"/>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b/>
          <w:bCs/>
          <w:kern w:val="0"/>
          <w:lang w:eastAsia="en-AU"/>
          <w14:ligatures w14:val="none"/>
        </w:rPr>
        <w:t>Committee Support Activated</w:t>
      </w:r>
    </w:p>
    <w:p w14:paraId="54C09CE7" w14:textId="77777777" w:rsidR="00663F63" w:rsidRPr="00F8451F" w:rsidRDefault="00663F63" w:rsidP="00663F63">
      <w:pPr>
        <w:numPr>
          <w:ilvl w:val="1"/>
          <w:numId w:val="4"/>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Increase committee member involvement to support staff, handle compliance tasks, liaise with funding bodies, and represent the organisation at events.</w:t>
      </w:r>
    </w:p>
    <w:p w14:paraId="7C502B65" w14:textId="3692B04E" w:rsidR="00663F63" w:rsidRPr="00F8451F" w:rsidRDefault="00663F63" w:rsidP="73611575">
      <w:pPr>
        <w:numPr>
          <w:ilvl w:val="1"/>
          <w:numId w:val="4"/>
        </w:numPr>
        <w:spacing w:before="100" w:beforeAutospacing="1" w:after="100" w:afterAutospacing="1" w:line="300" w:lineRule="atLeast"/>
        <w:rPr>
          <w:rFonts w:ascii="Calibri" w:eastAsia="Times New Roman" w:hAnsi="Calibri" w:cs="Calibri"/>
          <w:kern w:val="0"/>
          <w:lang w:eastAsia="en-AU"/>
          <w14:ligatures w14:val="none"/>
        </w:rPr>
      </w:pPr>
      <w:r w:rsidRPr="73611575">
        <w:rPr>
          <w:rFonts w:ascii="Calibri" w:eastAsia="Times New Roman" w:hAnsi="Calibri" w:cs="Calibri"/>
          <w:kern w:val="0"/>
          <w:lang w:eastAsia="en-AU"/>
          <w14:ligatures w14:val="none"/>
        </w:rPr>
        <w:t>Committee members should not exceed their delegation or skill set</w:t>
      </w:r>
      <w:r w:rsidR="004B6692" w:rsidRPr="73611575">
        <w:rPr>
          <w:rFonts w:ascii="Calibri" w:eastAsia="Times New Roman" w:hAnsi="Calibri" w:cs="Calibri"/>
          <w:kern w:val="0"/>
          <w:lang w:eastAsia="en-AU"/>
          <w14:ligatures w14:val="none"/>
        </w:rPr>
        <w:t>,</w:t>
      </w:r>
      <w:r w:rsidRPr="73611575">
        <w:rPr>
          <w:rFonts w:ascii="Calibri" w:eastAsia="Times New Roman" w:hAnsi="Calibri" w:cs="Calibri"/>
          <w:kern w:val="0"/>
          <w:lang w:eastAsia="en-AU"/>
          <w14:ligatures w14:val="none"/>
        </w:rPr>
        <w:t xml:space="preserve"> and should not be expected to take on manager duties in a volunteer capacity.</w:t>
      </w:r>
    </w:p>
    <w:p w14:paraId="2A9DCDF5" w14:textId="77777777" w:rsidR="00663F63" w:rsidRPr="00F8451F" w:rsidRDefault="00663F63" w:rsidP="00663F63">
      <w:pPr>
        <w:numPr>
          <w:ilvl w:val="0"/>
          <w:numId w:val="4"/>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b/>
          <w:bCs/>
          <w:kern w:val="0"/>
          <w:lang w:eastAsia="en-AU"/>
          <w14:ligatures w14:val="none"/>
        </w:rPr>
        <w:t>External Support Activated</w:t>
      </w:r>
    </w:p>
    <w:p w14:paraId="0542E53B" w14:textId="255D1C47" w:rsidR="00723DF7" w:rsidRDefault="00723DF7" w:rsidP="48E5E2AD">
      <w:pPr>
        <w:numPr>
          <w:ilvl w:val="1"/>
          <w:numId w:val="4"/>
        </w:numPr>
        <w:spacing w:before="100" w:beforeAutospacing="1" w:after="100" w:afterAutospacing="1" w:line="300" w:lineRule="atLeast"/>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Engage with neighbourhood house network for assistance and advice.</w:t>
      </w:r>
    </w:p>
    <w:p w14:paraId="3D528F88" w14:textId="65DA5D87" w:rsidR="00971E4A" w:rsidRDefault="00971E4A" w:rsidP="48E5E2AD">
      <w:pPr>
        <w:numPr>
          <w:ilvl w:val="1"/>
          <w:numId w:val="4"/>
        </w:numPr>
        <w:spacing w:before="100" w:beforeAutospacing="1" w:after="100" w:afterAutospacing="1" w:line="300" w:lineRule="atLeast"/>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 xml:space="preserve">Engage with HR </w:t>
      </w:r>
      <w:r w:rsidR="001F738A">
        <w:rPr>
          <w:rFonts w:ascii="Calibri" w:eastAsia="Times New Roman" w:hAnsi="Calibri" w:cs="Calibri"/>
          <w:kern w:val="0"/>
          <w:lang w:eastAsia="en-AU"/>
          <w14:ligatures w14:val="none"/>
        </w:rPr>
        <w:t>professionals to ensure appropriate steps are implemented and documented, e.g. Amplify Australia</w:t>
      </w:r>
    </w:p>
    <w:p w14:paraId="02F30B0C" w14:textId="28B4DB6C" w:rsidR="00663F63" w:rsidRPr="00F8451F" w:rsidRDefault="00663F63" w:rsidP="48E5E2AD">
      <w:pPr>
        <w:numPr>
          <w:ilvl w:val="1"/>
          <w:numId w:val="4"/>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Engage external support for guidance or operational functions, such as contracting payroll or having another Neighbourhood House Manager work from the organisation periodically</w:t>
      </w:r>
      <w:r w:rsidR="5892ED74" w:rsidRPr="00F8451F">
        <w:rPr>
          <w:rFonts w:ascii="Calibri" w:eastAsia="Times New Roman" w:hAnsi="Calibri" w:cs="Calibri"/>
          <w:kern w:val="0"/>
          <w:lang w:eastAsia="en-AU"/>
          <w14:ligatures w14:val="none"/>
        </w:rPr>
        <w:t xml:space="preserve"> for moral support</w:t>
      </w:r>
      <w:r w:rsidR="715B7F06" w:rsidRPr="00F8451F">
        <w:rPr>
          <w:rFonts w:ascii="Calibri" w:eastAsia="Times New Roman" w:hAnsi="Calibri" w:cs="Calibri"/>
          <w:kern w:val="0"/>
          <w:lang w:eastAsia="en-AU"/>
          <w14:ligatures w14:val="none"/>
        </w:rPr>
        <w:t xml:space="preserve"> and advice</w:t>
      </w:r>
      <w:r w:rsidRPr="00F8451F">
        <w:rPr>
          <w:rFonts w:ascii="Calibri" w:eastAsia="Times New Roman" w:hAnsi="Calibri" w:cs="Calibri"/>
          <w:kern w:val="0"/>
          <w:lang w:eastAsia="en-AU"/>
          <w14:ligatures w14:val="none"/>
        </w:rPr>
        <w:t>.</w:t>
      </w:r>
    </w:p>
    <w:p w14:paraId="40FB7312" w14:textId="77777777" w:rsidR="00663F63" w:rsidRPr="00F8451F" w:rsidRDefault="00663F63" w:rsidP="73611575">
      <w:pPr>
        <w:numPr>
          <w:ilvl w:val="1"/>
          <w:numId w:val="4"/>
        </w:numPr>
        <w:spacing w:before="100" w:beforeAutospacing="1" w:after="100" w:afterAutospacing="1" w:line="300" w:lineRule="atLeast"/>
        <w:rPr>
          <w:rFonts w:ascii="Calibri" w:eastAsia="Times New Roman" w:hAnsi="Calibri" w:cs="Calibri"/>
          <w:kern w:val="0"/>
          <w:lang w:eastAsia="en-AU"/>
          <w14:ligatures w14:val="none"/>
        </w:rPr>
      </w:pPr>
      <w:r w:rsidRPr="73611575">
        <w:rPr>
          <w:rFonts w:ascii="Calibri" w:eastAsia="Times New Roman" w:hAnsi="Calibri" w:cs="Calibri"/>
          <w:kern w:val="0"/>
          <w:lang w:eastAsia="en-AU"/>
          <w14:ligatures w14:val="none"/>
        </w:rPr>
        <w:t>Use written agreements or MOUs for peer support and guidance, and contractual arrangements for operational duties, including remuneration.</w:t>
      </w:r>
    </w:p>
    <w:p w14:paraId="097A5DB9" w14:textId="77777777" w:rsidR="00663F63" w:rsidRPr="00F8451F" w:rsidRDefault="00663F63" w:rsidP="00663F63">
      <w:pPr>
        <w:numPr>
          <w:ilvl w:val="0"/>
          <w:numId w:val="4"/>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b/>
          <w:bCs/>
          <w:kern w:val="0"/>
          <w:lang w:eastAsia="en-AU"/>
          <w14:ligatures w14:val="none"/>
        </w:rPr>
        <w:t>Reduced Hours</w:t>
      </w:r>
    </w:p>
    <w:p w14:paraId="366A4711" w14:textId="77777777" w:rsidR="00663F63" w:rsidRPr="00F8451F" w:rsidRDefault="00663F63" w:rsidP="00663F63">
      <w:pPr>
        <w:numPr>
          <w:ilvl w:val="1"/>
          <w:numId w:val="4"/>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Reduce office opening hours if other arrangements cannot meet the organisation's needs.</w:t>
      </w:r>
    </w:p>
    <w:p w14:paraId="26352E3F" w14:textId="36F1344C" w:rsidR="00663F63" w:rsidRPr="00F8451F" w:rsidRDefault="00663F63" w:rsidP="73611575">
      <w:pPr>
        <w:numPr>
          <w:ilvl w:val="1"/>
          <w:numId w:val="4"/>
        </w:numPr>
        <w:spacing w:before="100" w:beforeAutospacing="1" w:after="100" w:afterAutospacing="1" w:line="300" w:lineRule="atLeast"/>
        <w:rPr>
          <w:rFonts w:ascii="Calibri" w:eastAsia="Times New Roman" w:hAnsi="Calibri" w:cs="Calibri"/>
          <w:kern w:val="0"/>
          <w:lang w:eastAsia="en-AU"/>
          <w14:ligatures w14:val="none"/>
        </w:rPr>
      </w:pPr>
      <w:r w:rsidRPr="73611575">
        <w:rPr>
          <w:rFonts w:ascii="Calibri" w:eastAsia="Times New Roman" w:hAnsi="Calibri" w:cs="Calibri"/>
          <w:kern w:val="0"/>
          <w:lang w:eastAsia="en-AU"/>
          <w14:ligatures w14:val="none"/>
        </w:rPr>
        <w:t xml:space="preserve">Prioritise clear communication with NH users, the general public, </w:t>
      </w:r>
      <w:r w:rsidR="003B775B" w:rsidRPr="73611575">
        <w:rPr>
          <w:rFonts w:ascii="Calibri" w:eastAsia="Times New Roman" w:hAnsi="Calibri" w:cs="Calibri"/>
          <w:kern w:val="0"/>
          <w:lang w:eastAsia="en-AU"/>
          <w14:ligatures w14:val="none"/>
        </w:rPr>
        <w:t xml:space="preserve">neighbourhood house </w:t>
      </w:r>
      <w:r w:rsidRPr="73611575">
        <w:rPr>
          <w:rFonts w:ascii="Calibri" w:eastAsia="Times New Roman" w:hAnsi="Calibri" w:cs="Calibri"/>
          <w:kern w:val="0"/>
          <w:lang w:eastAsia="en-AU"/>
          <w14:ligatures w14:val="none"/>
        </w:rPr>
        <w:t>network, and DFFH.</w:t>
      </w:r>
    </w:p>
    <w:p w14:paraId="613BDCE9" w14:textId="2C2BC00B" w:rsidR="00663F63" w:rsidRPr="00F8451F" w:rsidRDefault="00663F63" w:rsidP="00663F63">
      <w:pPr>
        <w:spacing w:before="100" w:beforeAutospacing="1" w:after="100" w:afterAutospacing="1" w:line="300" w:lineRule="atLeast"/>
        <w:outlineLvl w:val="2"/>
        <w:rPr>
          <w:rFonts w:ascii="Calibri" w:eastAsia="Times New Roman" w:hAnsi="Calibri" w:cs="Calibri"/>
          <w:b/>
          <w:bCs/>
          <w:kern w:val="0"/>
          <w:lang w:eastAsia="en-AU"/>
          <w14:ligatures w14:val="none"/>
        </w:rPr>
      </w:pPr>
      <w:r w:rsidRPr="00F8451F">
        <w:rPr>
          <w:rFonts w:ascii="Calibri" w:eastAsia="Times New Roman" w:hAnsi="Calibri" w:cs="Calibri"/>
          <w:b/>
          <w:bCs/>
          <w:kern w:val="0"/>
          <w:lang w:eastAsia="en-AU"/>
          <w14:ligatures w14:val="none"/>
        </w:rPr>
        <w:t>Completion of Personal Leave</w:t>
      </w:r>
      <w:r w:rsidR="00F8451F">
        <w:rPr>
          <w:rFonts w:ascii="Calibri" w:eastAsia="Times New Roman" w:hAnsi="Calibri" w:cs="Calibri"/>
          <w:b/>
          <w:bCs/>
          <w:kern w:val="0"/>
          <w:lang w:eastAsia="en-AU"/>
          <w14:ligatures w14:val="none"/>
        </w:rPr>
        <w:t xml:space="preserve">: </w:t>
      </w:r>
    </w:p>
    <w:p w14:paraId="5096AF0F" w14:textId="77777777" w:rsidR="00663F63" w:rsidRPr="00F8451F" w:rsidRDefault="00663F63" w:rsidP="00663F63">
      <w:p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Personal leave is completed when:</w:t>
      </w:r>
    </w:p>
    <w:p w14:paraId="3FC6B92D" w14:textId="4DAB3F71" w:rsidR="00663F63" w:rsidRPr="00F8451F" w:rsidRDefault="00663F63" w:rsidP="00663F63">
      <w:pPr>
        <w:numPr>
          <w:ilvl w:val="0"/>
          <w:numId w:val="5"/>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t>The Manager returns to work with medical approval and a return-to-work plan</w:t>
      </w:r>
      <w:r w:rsidR="003B775B" w:rsidRPr="00F8451F">
        <w:rPr>
          <w:rFonts w:ascii="Calibri" w:eastAsia="Times New Roman" w:hAnsi="Calibri" w:cs="Calibri"/>
          <w:kern w:val="0"/>
          <w:lang w:eastAsia="en-AU"/>
          <w14:ligatures w14:val="none"/>
        </w:rPr>
        <w:t xml:space="preserve"> (where necessary)</w:t>
      </w:r>
      <w:r w:rsidRPr="00F8451F">
        <w:rPr>
          <w:rFonts w:ascii="Calibri" w:eastAsia="Times New Roman" w:hAnsi="Calibri" w:cs="Calibri"/>
          <w:kern w:val="0"/>
          <w:lang w:eastAsia="en-AU"/>
          <w14:ligatures w14:val="none"/>
        </w:rPr>
        <w:t>.</w:t>
      </w:r>
    </w:p>
    <w:p w14:paraId="45BACE50" w14:textId="77777777" w:rsidR="00663F63" w:rsidRPr="00F8451F" w:rsidRDefault="00663F63" w:rsidP="00663F63">
      <w:pPr>
        <w:numPr>
          <w:ilvl w:val="0"/>
          <w:numId w:val="5"/>
        </w:numPr>
        <w:spacing w:before="100" w:beforeAutospacing="1" w:after="100" w:afterAutospacing="1" w:line="300" w:lineRule="atLeast"/>
        <w:rPr>
          <w:rFonts w:ascii="Calibri" w:eastAsia="Times New Roman" w:hAnsi="Calibri" w:cs="Calibri"/>
          <w:kern w:val="0"/>
          <w:lang w:eastAsia="en-AU"/>
          <w14:ligatures w14:val="none"/>
        </w:rPr>
      </w:pPr>
      <w:r w:rsidRPr="00F8451F">
        <w:rPr>
          <w:rFonts w:ascii="Calibri" w:eastAsia="Times New Roman" w:hAnsi="Calibri" w:cs="Calibri"/>
          <w:kern w:val="0"/>
          <w:lang w:eastAsia="en-AU"/>
          <w14:ligatures w14:val="none"/>
        </w:rPr>
        <w:lastRenderedPageBreak/>
        <w:t>The Manager resigns, and standard employment completion and recruitment processes are followed.</w:t>
      </w:r>
    </w:p>
    <w:p w14:paraId="2A899A2C" w14:textId="77777777" w:rsidR="00663F63" w:rsidRPr="00F8451F" w:rsidRDefault="00663F63" w:rsidP="73611575">
      <w:pPr>
        <w:numPr>
          <w:ilvl w:val="0"/>
          <w:numId w:val="5"/>
        </w:numPr>
        <w:spacing w:before="100" w:beforeAutospacing="1" w:after="100" w:afterAutospacing="1" w:line="300" w:lineRule="atLeast"/>
        <w:rPr>
          <w:rFonts w:ascii="Calibri" w:eastAsia="Times New Roman" w:hAnsi="Calibri" w:cs="Calibri"/>
          <w:kern w:val="0"/>
          <w:lang w:eastAsia="en-AU"/>
          <w14:ligatures w14:val="none"/>
        </w:rPr>
      </w:pPr>
      <w:r w:rsidRPr="73611575">
        <w:rPr>
          <w:rFonts w:ascii="Calibri" w:eastAsia="Times New Roman" w:hAnsi="Calibri" w:cs="Calibri"/>
          <w:kern w:val="0"/>
          <w:lang w:eastAsia="en-AU"/>
          <w14:ligatures w14:val="none"/>
        </w:rPr>
        <w:t>The Manager exhausts accrued Personal Leave and may apply for unpaid leave, which the committee can approve for a fixed period. If unpaid leave is not approved, HR advice should be sought to negotiate the Manager's return or resignation.</w:t>
      </w:r>
    </w:p>
    <w:p w14:paraId="23160F7E" w14:textId="77777777" w:rsidR="0004375D" w:rsidRPr="00F8451F" w:rsidRDefault="0004375D">
      <w:pPr>
        <w:rPr>
          <w:rFonts w:ascii="Calibri" w:hAnsi="Calibri" w:cs="Calibri"/>
        </w:rPr>
      </w:pPr>
    </w:p>
    <w:sectPr w:rsidR="0004375D" w:rsidRPr="00F8451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3B6A7" w14:textId="77777777" w:rsidR="004A5D48" w:rsidRDefault="004A5D48" w:rsidP="00936B23">
      <w:pPr>
        <w:spacing w:after="0" w:line="240" w:lineRule="auto"/>
      </w:pPr>
      <w:r>
        <w:separator/>
      </w:r>
    </w:p>
  </w:endnote>
  <w:endnote w:type="continuationSeparator" w:id="0">
    <w:p w14:paraId="439D177F" w14:textId="77777777" w:rsidR="004A5D48" w:rsidRDefault="004A5D48" w:rsidP="00936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45A2" w14:textId="77777777" w:rsidR="00936B23" w:rsidRPr="0063718D" w:rsidRDefault="00936B23" w:rsidP="00936B23">
    <w:pPr>
      <w:pStyle w:val="Footer"/>
      <w:jc w:val="center"/>
      <w:rPr>
        <w:i/>
        <w:iCs/>
        <w:sz w:val="16"/>
        <w:szCs w:val="16"/>
      </w:rPr>
    </w:pPr>
    <w:bookmarkStart w:id="0" w:name="_Hlk187919912"/>
    <w:r w:rsidRPr="64594043">
      <w:rPr>
        <w:i/>
        <w:iCs/>
        <w:sz w:val="16"/>
        <w:szCs w:val="16"/>
      </w:rPr>
      <w:t>This document created with assistance from the Central Highlands Association of Neighbourhood Houses chanh.org.au</w:t>
    </w:r>
  </w:p>
  <w:bookmarkEnd w:id="0"/>
  <w:p w14:paraId="30196574" w14:textId="77777777" w:rsidR="00936B23" w:rsidRDefault="0093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17729" w14:textId="77777777" w:rsidR="004A5D48" w:rsidRDefault="004A5D48" w:rsidP="00936B23">
      <w:pPr>
        <w:spacing w:after="0" w:line="240" w:lineRule="auto"/>
      </w:pPr>
      <w:r>
        <w:separator/>
      </w:r>
    </w:p>
  </w:footnote>
  <w:footnote w:type="continuationSeparator" w:id="0">
    <w:p w14:paraId="2F9D77F1" w14:textId="77777777" w:rsidR="004A5D48" w:rsidRDefault="004A5D48" w:rsidP="00936B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756"/>
    <w:multiLevelType w:val="multilevel"/>
    <w:tmpl w:val="15A6EF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6554A"/>
    <w:multiLevelType w:val="multilevel"/>
    <w:tmpl w:val="830A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93309E"/>
    <w:multiLevelType w:val="multilevel"/>
    <w:tmpl w:val="B5E8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F106F5"/>
    <w:multiLevelType w:val="multilevel"/>
    <w:tmpl w:val="4AC2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CC7AF0"/>
    <w:multiLevelType w:val="multilevel"/>
    <w:tmpl w:val="4C20F2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8708927">
    <w:abstractNumId w:val="2"/>
  </w:num>
  <w:num w:numId="2" w16cid:durableId="1833638782">
    <w:abstractNumId w:val="1"/>
  </w:num>
  <w:num w:numId="3" w16cid:durableId="1393652489">
    <w:abstractNumId w:val="4"/>
  </w:num>
  <w:num w:numId="4" w16cid:durableId="262542489">
    <w:abstractNumId w:val="0"/>
  </w:num>
  <w:num w:numId="5" w16cid:durableId="125515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F63"/>
    <w:rsid w:val="0002557B"/>
    <w:rsid w:val="0004375D"/>
    <w:rsid w:val="001C1263"/>
    <w:rsid w:val="001F4D13"/>
    <w:rsid w:val="001F738A"/>
    <w:rsid w:val="00215153"/>
    <w:rsid w:val="00283684"/>
    <w:rsid w:val="00340FF3"/>
    <w:rsid w:val="003B775B"/>
    <w:rsid w:val="003D4D3B"/>
    <w:rsid w:val="004338AB"/>
    <w:rsid w:val="004811E2"/>
    <w:rsid w:val="004A5D48"/>
    <w:rsid w:val="004B2CE1"/>
    <w:rsid w:val="004B6692"/>
    <w:rsid w:val="005E6C73"/>
    <w:rsid w:val="00663F63"/>
    <w:rsid w:val="00680FB0"/>
    <w:rsid w:val="006D0B15"/>
    <w:rsid w:val="006E60F3"/>
    <w:rsid w:val="00702159"/>
    <w:rsid w:val="00723DF7"/>
    <w:rsid w:val="008A4002"/>
    <w:rsid w:val="00936B23"/>
    <w:rsid w:val="00971E4A"/>
    <w:rsid w:val="009927F2"/>
    <w:rsid w:val="00AA68AF"/>
    <w:rsid w:val="00CC7CCC"/>
    <w:rsid w:val="00DC6C63"/>
    <w:rsid w:val="00F8451F"/>
    <w:rsid w:val="032D55DE"/>
    <w:rsid w:val="0E148886"/>
    <w:rsid w:val="0E9B18C3"/>
    <w:rsid w:val="0F0053B5"/>
    <w:rsid w:val="0F61F271"/>
    <w:rsid w:val="11F354C3"/>
    <w:rsid w:val="1B2B980A"/>
    <w:rsid w:val="1CC3C4C6"/>
    <w:rsid w:val="1E9CE191"/>
    <w:rsid w:val="264CA0BE"/>
    <w:rsid w:val="3685A720"/>
    <w:rsid w:val="48E5E2AD"/>
    <w:rsid w:val="522BE912"/>
    <w:rsid w:val="5892ED74"/>
    <w:rsid w:val="5DE3DCCA"/>
    <w:rsid w:val="63196834"/>
    <w:rsid w:val="68C2328C"/>
    <w:rsid w:val="6BB5EBC9"/>
    <w:rsid w:val="6CF8A6EC"/>
    <w:rsid w:val="6D5445A9"/>
    <w:rsid w:val="6D586A36"/>
    <w:rsid w:val="715B7F06"/>
    <w:rsid w:val="73611575"/>
    <w:rsid w:val="7815BB2F"/>
    <w:rsid w:val="7E386A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013E2"/>
  <w15:chartTrackingRefBased/>
  <w15:docId w15:val="{C08B734D-FD70-425D-9E2C-52418B766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F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F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F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F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F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F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F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F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F63"/>
    <w:rPr>
      <w:rFonts w:eastAsiaTheme="majorEastAsia" w:cstheme="majorBidi"/>
      <w:color w:val="272727" w:themeColor="text1" w:themeTint="D8"/>
    </w:rPr>
  </w:style>
  <w:style w:type="paragraph" w:styleId="Title">
    <w:name w:val="Title"/>
    <w:basedOn w:val="Normal"/>
    <w:next w:val="Normal"/>
    <w:link w:val="TitleChar"/>
    <w:uiPriority w:val="10"/>
    <w:qFormat/>
    <w:rsid w:val="00663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F63"/>
    <w:pPr>
      <w:spacing w:before="160"/>
      <w:jc w:val="center"/>
    </w:pPr>
    <w:rPr>
      <w:i/>
      <w:iCs/>
      <w:color w:val="404040" w:themeColor="text1" w:themeTint="BF"/>
    </w:rPr>
  </w:style>
  <w:style w:type="character" w:customStyle="1" w:styleId="QuoteChar">
    <w:name w:val="Quote Char"/>
    <w:basedOn w:val="DefaultParagraphFont"/>
    <w:link w:val="Quote"/>
    <w:uiPriority w:val="29"/>
    <w:rsid w:val="00663F63"/>
    <w:rPr>
      <w:i/>
      <w:iCs/>
      <w:color w:val="404040" w:themeColor="text1" w:themeTint="BF"/>
    </w:rPr>
  </w:style>
  <w:style w:type="paragraph" w:styleId="ListParagraph">
    <w:name w:val="List Paragraph"/>
    <w:basedOn w:val="Normal"/>
    <w:uiPriority w:val="34"/>
    <w:qFormat/>
    <w:rsid w:val="00663F63"/>
    <w:pPr>
      <w:ind w:left="720"/>
      <w:contextualSpacing/>
    </w:pPr>
  </w:style>
  <w:style w:type="character" w:styleId="IntenseEmphasis">
    <w:name w:val="Intense Emphasis"/>
    <w:basedOn w:val="DefaultParagraphFont"/>
    <w:uiPriority w:val="21"/>
    <w:qFormat/>
    <w:rsid w:val="00663F63"/>
    <w:rPr>
      <w:i/>
      <w:iCs/>
      <w:color w:val="0F4761" w:themeColor="accent1" w:themeShade="BF"/>
    </w:rPr>
  </w:style>
  <w:style w:type="paragraph" w:styleId="IntenseQuote">
    <w:name w:val="Intense Quote"/>
    <w:basedOn w:val="Normal"/>
    <w:next w:val="Normal"/>
    <w:link w:val="IntenseQuoteChar"/>
    <w:uiPriority w:val="30"/>
    <w:qFormat/>
    <w:rsid w:val="00663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F63"/>
    <w:rPr>
      <w:i/>
      <w:iCs/>
      <w:color w:val="0F4761" w:themeColor="accent1" w:themeShade="BF"/>
    </w:rPr>
  </w:style>
  <w:style w:type="character" w:styleId="IntenseReference">
    <w:name w:val="Intense Reference"/>
    <w:basedOn w:val="DefaultParagraphFont"/>
    <w:uiPriority w:val="32"/>
    <w:qFormat/>
    <w:rsid w:val="00663F63"/>
    <w:rPr>
      <w:b/>
      <w:bCs/>
      <w:smallCaps/>
      <w:color w:val="0F4761" w:themeColor="accent1" w:themeShade="BF"/>
      <w:spacing w:val="5"/>
    </w:rPr>
  </w:style>
  <w:style w:type="character" w:styleId="Hyperlink">
    <w:name w:val="Hyperlink"/>
    <w:basedOn w:val="DefaultParagraphFont"/>
    <w:uiPriority w:val="99"/>
    <w:unhideWhenUsed/>
    <w:rsid w:val="48E5E2AD"/>
    <w:rPr>
      <w:color w:val="467886"/>
      <w:u w:val="single"/>
    </w:rPr>
  </w:style>
  <w:style w:type="paragraph" w:styleId="Header">
    <w:name w:val="header"/>
    <w:basedOn w:val="Normal"/>
    <w:link w:val="HeaderChar"/>
    <w:uiPriority w:val="99"/>
    <w:unhideWhenUsed/>
    <w:rsid w:val="00936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B23"/>
  </w:style>
  <w:style w:type="paragraph" w:styleId="Footer">
    <w:name w:val="footer"/>
    <w:basedOn w:val="Normal"/>
    <w:link w:val="FooterChar"/>
    <w:uiPriority w:val="99"/>
    <w:unhideWhenUsed/>
    <w:rsid w:val="00936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1608">
      <w:bodyDiv w:val="1"/>
      <w:marLeft w:val="0"/>
      <w:marRight w:val="0"/>
      <w:marTop w:val="0"/>
      <w:marBottom w:val="0"/>
      <w:divBdr>
        <w:top w:val="none" w:sz="0" w:space="0" w:color="auto"/>
        <w:left w:val="none" w:sz="0" w:space="0" w:color="auto"/>
        <w:bottom w:val="none" w:sz="0" w:space="0" w:color="auto"/>
        <w:right w:val="none" w:sz="0" w:space="0" w:color="auto"/>
      </w:divBdr>
      <w:divsChild>
        <w:div w:id="691491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irwork.gov.au/employment-conditions/information-statements/fair-work-information-statemen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airwork.gov.au/employment-conditions/protections-a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1042</Words>
  <Characters>5942</Characters>
  <Application>Microsoft Office Word</Application>
  <DocSecurity>0</DocSecurity>
  <Lines>49</Lines>
  <Paragraphs>13</Paragraphs>
  <ScaleCrop>false</ScaleCrop>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Grimwood</dc:creator>
  <cp:keywords/>
  <dc:description/>
  <cp:lastModifiedBy>Jane Grimwood</cp:lastModifiedBy>
  <cp:revision>20</cp:revision>
  <dcterms:created xsi:type="dcterms:W3CDTF">2025-01-16T02:27:00Z</dcterms:created>
  <dcterms:modified xsi:type="dcterms:W3CDTF">2025-07-10T02:46:00Z</dcterms:modified>
</cp:coreProperties>
</file>