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91A3" w14:textId="77777777" w:rsidR="00166FEF" w:rsidRPr="00D22AA3" w:rsidRDefault="00166FEF" w:rsidP="00166FEF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i/>
          <w:caps/>
          <w:color w:val="404040" w:themeColor="text1" w:themeTint="BF"/>
          <w:spacing w:val="-10"/>
          <w:sz w:val="44"/>
          <w:szCs w:val="72"/>
          <w:lang w:eastAsia="en-US"/>
        </w:rPr>
      </w:pPr>
      <w:r w:rsidRPr="00734A2E">
        <w:rPr>
          <w:rFonts w:asciiTheme="majorHAnsi" w:eastAsiaTheme="majorEastAsia" w:hAnsiTheme="majorHAnsi" w:cstheme="majorBidi"/>
          <w:i/>
          <w:caps/>
          <w:noProof/>
          <w:color w:val="FF0000"/>
          <w:spacing w:val="-10"/>
          <w:sz w:val="32"/>
          <w:szCs w:val="72"/>
        </w:rPr>
        <w:drawing>
          <wp:anchor distT="0" distB="0" distL="114300" distR="114300" simplePos="0" relativeHeight="251659264" behindDoc="1" locked="0" layoutInCell="1" allowOverlap="1" wp14:anchorId="6B64FC25" wp14:editId="1C2A00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r logo he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4A2E">
        <w:rPr>
          <w:rFonts w:asciiTheme="majorHAnsi" w:eastAsiaTheme="majorEastAsia" w:hAnsiTheme="majorHAnsi" w:cstheme="majorBidi"/>
          <w:i/>
          <w:caps/>
          <w:color w:val="FF0000"/>
          <w:spacing w:val="-10"/>
          <w:sz w:val="32"/>
          <w:szCs w:val="72"/>
          <w:lang w:eastAsia="en-US"/>
        </w:rPr>
        <w:t>[Your organisation]</w:t>
      </w:r>
    </w:p>
    <w:p w14:paraId="3DF1A095" w14:textId="6ED25BC9" w:rsidR="00D22AA3" w:rsidRPr="00D22AA3" w:rsidRDefault="00342DA6" w:rsidP="00D22AA3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</w:pPr>
      <w:r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>Board</w:t>
      </w:r>
      <w:r w:rsidR="0053753C"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 xml:space="preserve"> self assessment</w:t>
      </w:r>
      <w:r w:rsidR="00E86A17"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 xml:space="preserve"> </w:t>
      </w:r>
    </w:p>
    <w:p w14:paraId="3DF1A096" w14:textId="77777777" w:rsidR="00D22AA3" w:rsidRP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121FF451" w14:textId="77777777" w:rsidR="00E929B7" w:rsidRPr="00D22AA3" w:rsidRDefault="00E929B7" w:rsidP="00E929B7">
      <w:pPr>
        <w:spacing w:after="0" w:line="240" w:lineRule="auto"/>
        <w:rPr>
          <w:rFonts w:eastAsia="Times New Roman" w:cstheme="minorHAnsi"/>
          <w:i/>
          <w:lang w:eastAsia="en-US"/>
        </w:rPr>
      </w:pPr>
      <w:r w:rsidRPr="00D22AA3">
        <w:rPr>
          <w:rFonts w:eastAsia="Times New Roman" w:cstheme="minorHAnsi"/>
          <w:i/>
          <w:lang w:eastAsia="en-US"/>
        </w:rPr>
        <w:t xml:space="preserve">Vision: </w:t>
      </w:r>
      <w:r w:rsidRPr="00D22AA3">
        <w:rPr>
          <w:rFonts w:eastAsia="Times New Roman" w:cstheme="minorHAnsi"/>
          <w:i/>
          <w:lang w:eastAsia="en-US"/>
        </w:rPr>
        <w:tab/>
      </w:r>
      <w:r w:rsidRPr="00D22AA3">
        <w:rPr>
          <w:rFonts w:eastAsia="Times New Roman" w:cstheme="minorHAnsi"/>
          <w:i/>
          <w:lang w:eastAsia="en-US"/>
        </w:rPr>
        <w:tab/>
      </w:r>
      <w:r w:rsidRPr="00734A2E">
        <w:rPr>
          <w:rFonts w:eastAsia="Times New Roman" w:cstheme="minorHAnsi"/>
          <w:i/>
          <w:color w:val="FF0000"/>
          <w:lang w:eastAsia="en-US"/>
        </w:rPr>
        <w:t xml:space="preserve">[Your Neighbourhood House Vision Statement] </w:t>
      </w:r>
    </w:p>
    <w:p w14:paraId="6EEC8025" w14:textId="77777777" w:rsidR="00E929B7" w:rsidRPr="00D22AA3" w:rsidRDefault="00E929B7" w:rsidP="00E929B7">
      <w:pPr>
        <w:spacing w:after="0" w:line="240" w:lineRule="auto"/>
        <w:rPr>
          <w:rFonts w:eastAsia="Times New Roman" w:cstheme="minorHAnsi"/>
          <w:i/>
          <w:lang w:eastAsia="en-US"/>
        </w:rPr>
      </w:pPr>
      <w:r w:rsidRPr="00D22AA3">
        <w:rPr>
          <w:rFonts w:eastAsia="Times New Roman" w:cstheme="minorHAnsi"/>
          <w:i/>
          <w:lang w:eastAsia="en-US"/>
        </w:rPr>
        <w:t xml:space="preserve">Mission: </w:t>
      </w:r>
      <w:r w:rsidRPr="00D22AA3">
        <w:rPr>
          <w:rFonts w:eastAsia="Times New Roman" w:cstheme="minorHAnsi"/>
          <w:i/>
          <w:lang w:eastAsia="en-US"/>
        </w:rPr>
        <w:tab/>
      </w:r>
      <w:r w:rsidRPr="00734A2E">
        <w:rPr>
          <w:rFonts w:eastAsia="Times New Roman" w:cstheme="minorHAnsi"/>
          <w:i/>
          <w:color w:val="FF0000"/>
          <w:lang w:eastAsia="en-US"/>
        </w:rPr>
        <w:t>[Your Neighbourhood House Mission Statement]</w:t>
      </w:r>
    </w:p>
    <w:p w14:paraId="3DF1A09A" w14:textId="37F6249C" w:rsidR="00D22AA3" w:rsidRP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tbl>
      <w:tblPr>
        <w:tblW w:w="9026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5474"/>
        <w:gridCol w:w="798"/>
        <w:gridCol w:w="1207"/>
        <w:gridCol w:w="918"/>
      </w:tblGrid>
      <w:tr w:rsidR="00D36DC3" w:rsidRPr="00D22AA3" w14:paraId="3DF1A0A0" w14:textId="77777777" w:rsidTr="0053753C">
        <w:tc>
          <w:tcPr>
            <w:tcW w:w="629" w:type="dxa"/>
            <w:tcBorders>
              <w:top w:val="single" w:sz="4" w:space="0" w:color="7F7F7F"/>
            </w:tcBorders>
            <w:shd w:val="clear" w:color="auto" w:fill="auto"/>
          </w:tcPr>
          <w:p w14:paraId="3DF1A09B" w14:textId="77777777" w:rsidR="00E86A17" w:rsidRPr="00D22AA3" w:rsidRDefault="00E86A17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 w:rsidRPr="00D22AA3"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5474" w:type="dxa"/>
            <w:tcBorders>
              <w:top w:val="single" w:sz="4" w:space="0" w:color="7F7F7F"/>
            </w:tcBorders>
            <w:shd w:val="clear" w:color="auto" w:fill="auto"/>
          </w:tcPr>
          <w:p w14:paraId="3DF1A09C" w14:textId="77777777" w:rsidR="00E86A17" w:rsidRPr="00D22AA3" w:rsidRDefault="00E86A17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 w:rsidRPr="00D22AA3"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798" w:type="dxa"/>
            <w:tcBorders>
              <w:top w:val="single" w:sz="4" w:space="0" w:color="7F7F7F"/>
            </w:tcBorders>
          </w:tcPr>
          <w:p w14:paraId="3DF1A09D" w14:textId="77777777" w:rsidR="00E86A17" w:rsidRPr="00D22AA3" w:rsidRDefault="00D36DC3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1207" w:type="dxa"/>
            <w:tcBorders>
              <w:top w:val="single" w:sz="4" w:space="0" w:color="7F7F7F"/>
            </w:tcBorders>
          </w:tcPr>
          <w:p w14:paraId="3DF1A09E" w14:textId="77777777" w:rsidR="00E86A17" w:rsidRPr="00D22AA3" w:rsidRDefault="00D36DC3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Sometimes</w:t>
            </w:r>
          </w:p>
        </w:tc>
        <w:tc>
          <w:tcPr>
            <w:tcW w:w="918" w:type="dxa"/>
            <w:tcBorders>
              <w:top w:val="single" w:sz="4" w:space="0" w:color="7F7F7F"/>
              <w:right w:val="nil"/>
            </w:tcBorders>
          </w:tcPr>
          <w:p w14:paraId="3DF1A09F" w14:textId="77777777" w:rsidR="00E86A17" w:rsidRPr="00D22AA3" w:rsidRDefault="00D36DC3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NEver</w:t>
            </w:r>
          </w:p>
        </w:tc>
      </w:tr>
      <w:tr w:rsidR="00D36DC3" w:rsidRPr="00D22AA3" w14:paraId="3DF1A0A6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A1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A2" w14:textId="77777777" w:rsidR="00E86A17" w:rsidRPr="00D22AA3" w:rsidRDefault="00D36DC3" w:rsidP="00703B66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We review NHCP Funding Guidelines Annually, are aware of our obligations and monitor their fulfilment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A3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A4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A5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AC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A7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A8" w14:textId="77777777" w:rsidR="00E86A17" w:rsidRPr="00D22AA3" w:rsidRDefault="00D36DC3" w:rsidP="00773D18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We are familiar with our Rules and have </w:t>
            </w:r>
            <w:r w:rsidR="00773D18">
              <w:rPr>
                <w:rFonts w:eastAsia="Times" w:cstheme="minorHAnsi"/>
                <w:lang w:eastAsia="en-US"/>
              </w:rPr>
              <w:t>reviewed them in the past three years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A9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AA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AB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B2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AD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AE" w14:textId="77777777" w:rsidR="00E86A17" w:rsidRPr="00D22AA3" w:rsidRDefault="00D36DC3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We are satisfied that the provisions of the Rules are being met and our actions are consistent with the purpose and objectives of our Rules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AF" w14:textId="77777777" w:rsidR="00E86A17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B0" w14:textId="77777777" w:rsidR="00E86A17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B1" w14:textId="77777777" w:rsidR="00E86A17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BE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B9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BA" w14:textId="77777777" w:rsidR="00E86A17" w:rsidRPr="00D22AA3" w:rsidRDefault="00D36DC3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We have a register of conflicts of interests and process to manage these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BB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BC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BD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C4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BF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C0" w14:textId="77777777" w:rsidR="00E86A17" w:rsidRPr="00D22AA3" w:rsidRDefault="00D36DC3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We hold our AGM within the required timeframes, in the manner required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C1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C2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C3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CA" w14:textId="77777777" w:rsidTr="0053753C">
        <w:trPr>
          <w:trHeight w:val="339"/>
        </w:trPr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C5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C6" w14:textId="77777777" w:rsidR="00E86A17" w:rsidRPr="00D22AA3" w:rsidRDefault="00D36DC3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We understand our legal structure and our tax structure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C7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C8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C9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D0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CB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CC" w14:textId="359F0EEB" w:rsidR="00D36DC3" w:rsidRPr="00D22AA3" w:rsidRDefault="00D36DC3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Our </w:t>
            </w:r>
            <w:r w:rsidR="00342DA6">
              <w:rPr>
                <w:rFonts w:eastAsia="Times" w:cstheme="minorHAnsi"/>
                <w:lang w:eastAsia="en-US"/>
              </w:rPr>
              <w:t>B</w:t>
            </w:r>
            <w:r>
              <w:rPr>
                <w:rFonts w:eastAsia="Times" w:cstheme="minorHAnsi"/>
                <w:lang w:eastAsia="en-US"/>
              </w:rPr>
              <w:t>oard members can describe their general statutory duties and fiduciary duties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CD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CE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CF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D6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D1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D2" w14:textId="77777777" w:rsidR="00E86A17" w:rsidRPr="00D22AA3" w:rsidRDefault="00D36DC3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We have adopted organisational Values and a Code of Conduct to guide our practice and decisions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D3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D4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D5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DC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D7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D8" w14:textId="77777777" w:rsidR="00E86A17" w:rsidRPr="00D22AA3" w:rsidRDefault="00D36DC3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We review and maintain position descriptions for our Executive Team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D9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DA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DB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E2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DD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DE" w14:textId="6DB78E39" w:rsidR="00E86A17" w:rsidRPr="00D22AA3" w:rsidRDefault="00D36DC3" w:rsidP="0053753C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We review and maintain </w:t>
            </w:r>
            <w:r w:rsidR="008B7C25">
              <w:rPr>
                <w:rFonts w:eastAsia="Times" w:cstheme="minorHAnsi"/>
                <w:lang w:eastAsia="en-US"/>
              </w:rPr>
              <w:t>a position</w:t>
            </w:r>
            <w:r>
              <w:rPr>
                <w:rFonts w:eastAsia="Times" w:cstheme="minorHAnsi"/>
                <w:lang w:eastAsia="en-US"/>
              </w:rPr>
              <w:t xml:space="preserve"> description for our </w:t>
            </w:r>
            <w:r w:rsidR="0053753C">
              <w:rPr>
                <w:rFonts w:eastAsia="Times" w:cstheme="minorHAnsi"/>
                <w:lang w:eastAsia="en-US"/>
              </w:rPr>
              <w:t>Manager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DF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E0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E1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E8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E3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E4" w14:textId="792ECC32" w:rsidR="00E86A17" w:rsidRPr="00D22AA3" w:rsidRDefault="008B7C25" w:rsidP="0053753C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We review the performance of our </w:t>
            </w:r>
            <w:r w:rsidR="0053753C">
              <w:rPr>
                <w:rFonts w:eastAsia="Times" w:cstheme="minorHAnsi"/>
                <w:lang w:eastAsia="en-US"/>
              </w:rPr>
              <w:t>Manager a</w:t>
            </w:r>
            <w:r>
              <w:rPr>
                <w:rFonts w:eastAsia="Times" w:cstheme="minorHAnsi"/>
                <w:lang w:eastAsia="en-US"/>
              </w:rPr>
              <w:t>nnually, and support annual goal performance planning and professional development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E5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E6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E7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EE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E9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EA" w14:textId="77777777" w:rsidR="00E86A17" w:rsidRPr="00D22AA3" w:rsidRDefault="008B7C2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We are aware of our legislative responsibilities and ensure these are represented in our organisations policies and procedures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EB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EC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ED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F4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EF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F0" w14:textId="77777777" w:rsidR="008B7C25" w:rsidRPr="00D22AA3" w:rsidRDefault="008B7C2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We maintain a Strategic Plan, review it annually and adopt an annual plan to support its delivery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F1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F2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F3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D36DC3" w:rsidRPr="00D22AA3" w14:paraId="3DF1A0FA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F5" w14:textId="77777777" w:rsidR="00E86A17" w:rsidRPr="00D22AA3" w:rsidRDefault="00E86A17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F6" w14:textId="77777777" w:rsidR="00E86A17" w:rsidRPr="00D22AA3" w:rsidRDefault="008B7C2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We assess risk </w:t>
            </w:r>
            <w:r w:rsidR="00773D18">
              <w:rPr>
                <w:rFonts w:eastAsia="Times" w:cstheme="minorHAnsi"/>
                <w:lang w:eastAsia="en-US"/>
              </w:rPr>
              <w:t>regularly</w:t>
            </w:r>
            <w:r>
              <w:rPr>
                <w:rFonts w:eastAsia="Times" w:cstheme="minorHAnsi"/>
                <w:lang w:eastAsia="en-US"/>
              </w:rPr>
              <w:t xml:space="preserve"> and have a process to document and manage risk reduction for our organisation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F7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F8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0F9" w14:textId="77777777" w:rsidR="00E86A17" w:rsidRPr="00D22AA3" w:rsidRDefault="00E86A17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8B7C25" w:rsidRPr="00D22AA3" w14:paraId="3DF1A107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0FB" w14:textId="77777777" w:rsidR="008B7C25" w:rsidRPr="00D22AA3" w:rsidRDefault="008B7C2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0FC" w14:textId="77777777" w:rsidR="008B7C25" w:rsidRDefault="008B7C2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We are compliant with our policies and are up to date with core compliance areas of:</w:t>
            </w:r>
          </w:p>
          <w:p w14:paraId="3DF1A0FD" w14:textId="77777777" w:rsidR="008B7C25" w:rsidRDefault="008B7C25" w:rsidP="008B7C25">
            <w:pPr>
              <w:pStyle w:val="ListParagraph"/>
              <w:numPr>
                <w:ilvl w:val="0"/>
                <w:numId w:val="3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OHS</w:t>
            </w:r>
          </w:p>
          <w:p w14:paraId="3DF1A0FE" w14:textId="77777777" w:rsidR="008B7C25" w:rsidRDefault="008B7C25" w:rsidP="008B7C25">
            <w:pPr>
              <w:pStyle w:val="ListParagraph"/>
              <w:numPr>
                <w:ilvl w:val="0"/>
                <w:numId w:val="3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lastRenderedPageBreak/>
              <w:t>Anti-discrimination</w:t>
            </w:r>
          </w:p>
          <w:p w14:paraId="3DF1A0FF" w14:textId="77777777" w:rsidR="008B7C25" w:rsidRDefault="008B7C25" w:rsidP="008B7C25">
            <w:pPr>
              <w:pStyle w:val="ListParagraph"/>
              <w:numPr>
                <w:ilvl w:val="0"/>
                <w:numId w:val="3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Complaint Management </w:t>
            </w:r>
          </w:p>
          <w:p w14:paraId="3DF1A100" w14:textId="77777777" w:rsidR="008B7C25" w:rsidRDefault="008B7C25" w:rsidP="008B7C25">
            <w:pPr>
              <w:pStyle w:val="ListParagraph"/>
              <w:numPr>
                <w:ilvl w:val="0"/>
                <w:numId w:val="3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Privacy</w:t>
            </w:r>
          </w:p>
          <w:p w14:paraId="3DF1A101" w14:textId="77777777" w:rsidR="008B7C25" w:rsidRDefault="008B7C25" w:rsidP="008B7C25">
            <w:pPr>
              <w:pStyle w:val="ListParagraph"/>
              <w:numPr>
                <w:ilvl w:val="0"/>
                <w:numId w:val="3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Recruitment and screening staff</w:t>
            </w:r>
          </w:p>
          <w:p w14:paraId="3DF1A102" w14:textId="77777777" w:rsidR="008B7C25" w:rsidRDefault="008B7C25" w:rsidP="008B7C25">
            <w:pPr>
              <w:pStyle w:val="ListParagraph"/>
              <w:numPr>
                <w:ilvl w:val="0"/>
                <w:numId w:val="3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Financial Obligations</w:t>
            </w:r>
          </w:p>
          <w:p w14:paraId="2FA4B69D" w14:textId="77777777" w:rsidR="008B7C25" w:rsidRDefault="008B7C25" w:rsidP="008B7C25">
            <w:pPr>
              <w:pStyle w:val="ListParagraph"/>
              <w:numPr>
                <w:ilvl w:val="0"/>
                <w:numId w:val="3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Employment responsibilities</w:t>
            </w:r>
          </w:p>
          <w:p w14:paraId="3DF1A103" w14:textId="34B5D980" w:rsidR="00734A2E" w:rsidRPr="008B7C25" w:rsidRDefault="00734A2E" w:rsidP="008B7C25">
            <w:pPr>
              <w:pStyle w:val="ListParagraph"/>
              <w:numPr>
                <w:ilvl w:val="0"/>
                <w:numId w:val="3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Victorian Child Safety Standards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104" w14:textId="77777777" w:rsidR="008B7C25" w:rsidRPr="00D22AA3" w:rsidRDefault="008B7C2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105" w14:textId="77777777" w:rsidR="008B7C25" w:rsidRPr="00D22AA3" w:rsidRDefault="008B7C2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106" w14:textId="77777777" w:rsidR="008B7C25" w:rsidRPr="00D22AA3" w:rsidRDefault="008B7C2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8B7C25" w:rsidRPr="00D22AA3" w14:paraId="3DF1A10D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108" w14:textId="77777777" w:rsidR="008B7C25" w:rsidRPr="00D22AA3" w:rsidRDefault="008B7C2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109" w14:textId="12B854CE" w:rsidR="00B60F21" w:rsidRDefault="00B60F2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We have a clear process to support the </w:t>
            </w:r>
            <w:r w:rsidR="00342DA6">
              <w:rPr>
                <w:rFonts w:eastAsia="Times" w:cstheme="minorHAnsi"/>
                <w:lang w:eastAsia="en-US"/>
              </w:rPr>
              <w:t>Board</w:t>
            </w:r>
            <w:r>
              <w:rPr>
                <w:rFonts w:eastAsia="Times" w:cstheme="minorHAnsi"/>
                <w:lang w:eastAsia="en-US"/>
              </w:rPr>
              <w:t xml:space="preserve"> to lead decision making for our organisation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10A" w14:textId="77777777" w:rsidR="008B7C25" w:rsidRPr="00D22AA3" w:rsidRDefault="008B7C2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10B" w14:textId="77777777" w:rsidR="008B7C25" w:rsidRPr="00D22AA3" w:rsidRDefault="008B7C2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10C" w14:textId="77777777" w:rsidR="008B7C25" w:rsidRPr="00D22AA3" w:rsidRDefault="008B7C2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60F21" w:rsidRPr="00D22AA3" w14:paraId="3DF1A113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10E" w14:textId="77777777" w:rsidR="00B60F21" w:rsidRPr="00D22AA3" w:rsidRDefault="00B60F21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10F" w14:textId="654B78C2" w:rsidR="00B60F21" w:rsidRDefault="00B60F2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We have a thorough induction program for new </w:t>
            </w:r>
            <w:r w:rsidR="00342DA6">
              <w:rPr>
                <w:rFonts w:eastAsia="Times" w:cstheme="minorHAnsi"/>
                <w:lang w:eastAsia="en-US"/>
              </w:rPr>
              <w:t>Board</w:t>
            </w:r>
            <w:r>
              <w:rPr>
                <w:rFonts w:eastAsia="Times" w:cstheme="minorHAnsi"/>
                <w:lang w:eastAsia="en-US"/>
              </w:rPr>
              <w:t xml:space="preserve"> members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110" w14:textId="77777777" w:rsidR="00B60F21" w:rsidRPr="00D22AA3" w:rsidRDefault="00B60F2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111" w14:textId="77777777" w:rsidR="00B60F21" w:rsidRPr="00D22AA3" w:rsidRDefault="00B60F2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112" w14:textId="77777777" w:rsidR="00B60F21" w:rsidRPr="00D22AA3" w:rsidRDefault="00B60F2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60F21" w:rsidRPr="00D22AA3" w14:paraId="3DF1A119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DF1A114" w14:textId="77777777" w:rsidR="00B60F21" w:rsidRPr="00D22AA3" w:rsidRDefault="00B60F21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115" w14:textId="77777777" w:rsidR="00B60F21" w:rsidRDefault="00B60F2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Our minutes are accurate and promptly distributed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116" w14:textId="77777777" w:rsidR="00B60F21" w:rsidRPr="00D22AA3" w:rsidRDefault="00B60F2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1A117" w14:textId="77777777" w:rsidR="00B60F21" w:rsidRPr="00D22AA3" w:rsidRDefault="00B60F2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DF1A118" w14:textId="77777777" w:rsidR="00B60F21" w:rsidRPr="00D22AA3" w:rsidRDefault="00B60F2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286C24" w:rsidRPr="00D22AA3" w14:paraId="37437168" w14:textId="77777777" w:rsidTr="0053753C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BAAF127" w14:textId="77777777" w:rsidR="00286C24" w:rsidRPr="00D22AA3" w:rsidRDefault="00286C24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F248F9" w14:textId="4F28812F" w:rsidR="00286C24" w:rsidRDefault="00286C24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We complete this self assessment annually</w:t>
            </w:r>
          </w:p>
        </w:tc>
        <w:tc>
          <w:tcPr>
            <w:tcW w:w="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E65033" w14:textId="77777777" w:rsidR="00286C24" w:rsidRPr="00D22AA3" w:rsidRDefault="00286C24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9F82E7" w14:textId="77777777" w:rsidR="00286C24" w:rsidRPr="00D22AA3" w:rsidRDefault="00286C24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1C6DB19C" w14:textId="77777777" w:rsidR="00286C24" w:rsidRPr="00D22AA3" w:rsidRDefault="00286C24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3DF1A120" w14:textId="77777777" w:rsid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DF1A121" w14:textId="77777777" w:rsidR="00335383" w:rsidRPr="00D22AA3" w:rsidRDefault="00335383" w:rsidP="00335383">
      <w:pPr>
        <w:keepNext/>
        <w:keepLines/>
        <w:spacing w:before="120" w:after="0" w:line="240" w:lineRule="auto"/>
        <w:outlineLvl w:val="1"/>
        <w:rPr>
          <w:rFonts w:asciiTheme="majorHAnsi" w:eastAsiaTheme="majorEastAsia" w:hAnsiTheme="majorHAnsi" w:cstheme="majorBidi"/>
          <w:caps/>
          <w:sz w:val="32"/>
          <w:szCs w:val="28"/>
          <w:lang w:eastAsia="en-US"/>
        </w:rPr>
      </w:pPr>
      <w:r w:rsidRPr="00D22AA3">
        <w:rPr>
          <w:rFonts w:asciiTheme="majorHAnsi" w:eastAsiaTheme="majorEastAsia" w:hAnsiTheme="majorHAnsi" w:cstheme="majorBidi"/>
          <w:caps/>
          <w:sz w:val="32"/>
          <w:szCs w:val="28"/>
          <w:lang w:eastAsia="en-US"/>
        </w:rPr>
        <w:t>Your notes</w:t>
      </w:r>
    </w:p>
    <w:tbl>
      <w:tblPr>
        <w:tblW w:w="0" w:type="auto"/>
        <w:tblInd w:w="108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8918"/>
      </w:tblGrid>
      <w:tr w:rsidR="00335383" w:rsidRPr="00D22AA3" w14:paraId="3DF1A123" w14:textId="77777777" w:rsidTr="00703882">
        <w:tc>
          <w:tcPr>
            <w:tcW w:w="9923" w:type="dxa"/>
            <w:shd w:val="clear" w:color="auto" w:fill="auto"/>
          </w:tcPr>
          <w:p w14:paraId="3DF1A122" w14:textId="77777777" w:rsidR="00335383" w:rsidRPr="00D22AA3" w:rsidRDefault="00335383" w:rsidP="00703882">
            <w:pPr>
              <w:spacing w:after="0" w:line="270" w:lineRule="atLeast"/>
              <w:rPr>
                <w:rFonts w:ascii="Arial" w:eastAsia="Times" w:hAnsi="Arial" w:cs="Times New Roman"/>
                <w:sz w:val="32"/>
                <w:szCs w:val="32"/>
                <w:lang w:eastAsia="en-US"/>
              </w:rPr>
            </w:pPr>
          </w:p>
        </w:tc>
      </w:tr>
      <w:tr w:rsidR="00335383" w:rsidRPr="00D22AA3" w14:paraId="3DF1A125" w14:textId="77777777" w:rsidTr="00703882">
        <w:tc>
          <w:tcPr>
            <w:tcW w:w="9923" w:type="dxa"/>
            <w:shd w:val="clear" w:color="auto" w:fill="auto"/>
          </w:tcPr>
          <w:p w14:paraId="3DF1A124" w14:textId="77777777" w:rsidR="00335383" w:rsidRPr="00D22AA3" w:rsidRDefault="00335383" w:rsidP="00703882">
            <w:pPr>
              <w:spacing w:after="0" w:line="270" w:lineRule="atLeast"/>
              <w:rPr>
                <w:rFonts w:ascii="Arial" w:eastAsia="Times" w:hAnsi="Arial" w:cs="Times New Roman"/>
                <w:sz w:val="32"/>
                <w:szCs w:val="32"/>
                <w:lang w:eastAsia="en-US"/>
              </w:rPr>
            </w:pPr>
          </w:p>
        </w:tc>
      </w:tr>
      <w:tr w:rsidR="00335383" w:rsidRPr="00D22AA3" w14:paraId="3DF1A127" w14:textId="77777777" w:rsidTr="00703882">
        <w:tc>
          <w:tcPr>
            <w:tcW w:w="9923" w:type="dxa"/>
            <w:shd w:val="clear" w:color="auto" w:fill="auto"/>
          </w:tcPr>
          <w:p w14:paraId="3DF1A126" w14:textId="77777777" w:rsidR="00335383" w:rsidRPr="00D22AA3" w:rsidRDefault="00335383" w:rsidP="00703882">
            <w:pPr>
              <w:spacing w:after="0" w:line="270" w:lineRule="atLeast"/>
              <w:rPr>
                <w:rFonts w:ascii="Arial" w:eastAsia="Times" w:hAnsi="Arial" w:cs="Times New Roman"/>
                <w:sz w:val="32"/>
                <w:szCs w:val="32"/>
                <w:lang w:eastAsia="en-US"/>
              </w:rPr>
            </w:pPr>
          </w:p>
        </w:tc>
      </w:tr>
      <w:tr w:rsidR="00335383" w:rsidRPr="00D22AA3" w14:paraId="3DF1A129" w14:textId="77777777" w:rsidTr="00703882">
        <w:tc>
          <w:tcPr>
            <w:tcW w:w="9923" w:type="dxa"/>
            <w:shd w:val="clear" w:color="auto" w:fill="auto"/>
          </w:tcPr>
          <w:p w14:paraId="3DF1A128" w14:textId="77777777" w:rsidR="00335383" w:rsidRPr="00D22AA3" w:rsidRDefault="00335383" w:rsidP="00703882">
            <w:pPr>
              <w:spacing w:after="0" w:line="270" w:lineRule="atLeast"/>
              <w:rPr>
                <w:rFonts w:ascii="Arial" w:eastAsia="Times" w:hAnsi="Arial" w:cs="Times New Roman"/>
                <w:sz w:val="32"/>
                <w:szCs w:val="32"/>
                <w:lang w:eastAsia="en-US"/>
              </w:rPr>
            </w:pPr>
          </w:p>
        </w:tc>
      </w:tr>
      <w:tr w:rsidR="00335383" w:rsidRPr="00D22AA3" w14:paraId="3DF1A12B" w14:textId="77777777" w:rsidTr="00703882">
        <w:tc>
          <w:tcPr>
            <w:tcW w:w="9923" w:type="dxa"/>
            <w:shd w:val="clear" w:color="auto" w:fill="auto"/>
          </w:tcPr>
          <w:p w14:paraId="3DF1A12A" w14:textId="77777777" w:rsidR="00335383" w:rsidRPr="00D22AA3" w:rsidRDefault="00335383" w:rsidP="00703882">
            <w:pPr>
              <w:spacing w:after="0" w:line="270" w:lineRule="atLeast"/>
              <w:rPr>
                <w:rFonts w:ascii="Arial" w:eastAsia="Times" w:hAnsi="Arial" w:cs="Times New Roman"/>
                <w:sz w:val="32"/>
                <w:szCs w:val="32"/>
                <w:lang w:eastAsia="en-US"/>
              </w:rPr>
            </w:pPr>
          </w:p>
        </w:tc>
      </w:tr>
      <w:tr w:rsidR="00335383" w:rsidRPr="00D22AA3" w14:paraId="3DF1A12D" w14:textId="77777777" w:rsidTr="00703882">
        <w:tc>
          <w:tcPr>
            <w:tcW w:w="9923" w:type="dxa"/>
            <w:shd w:val="clear" w:color="auto" w:fill="auto"/>
          </w:tcPr>
          <w:p w14:paraId="3DF1A12C" w14:textId="77777777" w:rsidR="00335383" w:rsidRPr="00D22AA3" w:rsidRDefault="00335383" w:rsidP="00703882">
            <w:pPr>
              <w:spacing w:after="0" w:line="270" w:lineRule="atLeast"/>
              <w:rPr>
                <w:rFonts w:ascii="Arial" w:eastAsia="Times" w:hAnsi="Arial" w:cs="Times New Roman"/>
                <w:sz w:val="32"/>
                <w:szCs w:val="32"/>
                <w:lang w:eastAsia="en-US"/>
              </w:rPr>
            </w:pPr>
          </w:p>
        </w:tc>
      </w:tr>
      <w:tr w:rsidR="00335383" w:rsidRPr="00D22AA3" w14:paraId="3DF1A12F" w14:textId="77777777" w:rsidTr="00703882">
        <w:tc>
          <w:tcPr>
            <w:tcW w:w="9923" w:type="dxa"/>
            <w:shd w:val="clear" w:color="auto" w:fill="auto"/>
          </w:tcPr>
          <w:p w14:paraId="3DF1A12E" w14:textId="77777777" w:rsidR="00335383" w:rsidRPr="00D22AA3" w:rsidRDefault="00335383" w:rsidP="00703882">
            <w:pPr>
              <w:spacing w:after="0" w:line="270" w:lineRule="atLeast"/>
              <w:rPr>
                <w:rFonts w:ascii="Arial" w:eastAsia="Times" w:hAnsi="Arial" w:cs="Times New Roman"/>
                <w:sz w:val="32"/>
                <w:szCs w:val="32"/>
                <w:lang w:eastAsia="en-US"/>
              </w:rPr>
            </w:pPr>
          </w:p>
        </w:tc>
      </w:tr>
      <w:tr w:rsidR="00335383" w:rsidRPr="00D22AA3" w14:paraId="3DF1A131" w14:textId="77777777" w:rsidTr="00703882">
        <w:tc>
          <w:tcPr>
            <w:tcW w:w="9923" w:type="dxa"/>
            <w:shd w:val="clear" w:color="auto" w:fill="auto"/>
          </w:tcPr>
          <w:p w14:paraId="3DF1A130" w14:textId="77777777" w:rsidR="00335383" w:rsidRPr="00D22AA3" w:rsidRDefault="00335383" w:rsidP="00703882">
            <w:pPr>
              <w:spacing w:after="0" w:line="270" w:lineRule="atLeast"/>
              <w:rPr>
                <w:rFonts w:ascii="Arial" w:eastAsia="Times" w:hAnsi="Arial" w:cs="Times New Roman"/>
                <w:sz w:val="32"/>
                <w:szCs w:val="32"/>
                <w:lang w:eastAsia="en-US"/>
              </w:rPr>
            </w:pPr>
          </w:p>
        </w:tc>
      </w:tr>
      <w:tr w:rsidR="00335383" w:rsidRPr="00D22AA3" w14:paraId="3DF1A133" w14:textId="77777777" w:rsidTr="00703882">
        <w:tc>
          <w:tcPr>
            <w:tcW w:w="9923" w:type="dxa"/>
            <w:shd w:val="clear" w:color="auto" w:fill="auto"/>
          </w:tcPr>
          <w:p w14:paraId="3DF1A132" w14:textId="77777777" w:rsidR="00335383" w:rsidRPr="00D22AA3" w:rsidRDefault="00335383" w:rsidP="00703882">
            <w:pPr>
              <w:spacing w:after="0" w:line="270" w:lineRule="atLeast"/>
              <w:rPr>
                <w:rFonts w:ascii="Arial" w:eastAsia="Times" w:hAnsi="Arial" w:cs="Times New Roman"/>
                <w:sz w:val="32"/>
                <w:szCs w:val="32"/>
                <w:lang w:eastAsia="en-US"/>
              </w:rPr>
            </w:pPr>
          </w:p>
        </w:tc>
      </w:tr>
      <w:tr w:rsidR="00335383" w:rsidRPr="00D22AA3" w14:paraId="3DF1A135" w14:textId="77777777" w:rsidTr="00703882">
        <w:tc>
          <w:tcPr>
            <w:tcW w:w="9923" w:type="dxa"/>
            <w:shd w:val="clear" w:color="auto" w:fill="auto"/>
          </w:tcPr>
          <w:p w14:paraId="3DF1A134" w14:textId="77777777" w:rsidR="00335383" w:rsidRPr="00D22AA3" w:rsidRDefault="00335383" w:rsidP="00703882">
            <w:pPr>
              <w:spacing w:after="0" w:line="270" w:lineRule="atLeast"/>
              <w:rPr>
                <w:rFonts w:ascii="Arial" w:eastAsia="Times" w:hAnsi="Arial" w:cs="Times New Roman"/>
                <w:sz w:val="32"/>
                <w:szCs w:val="32"/>
                <w:lang w:eastAsia="en-US"/>
              </w:rPr>
            </w:pPr>
          </w:p>
        </w:tc>
      </w:tr>
    </w:tbl>
    <w:p w14:paraId="3DF1A136" w14:textId="77777777" w:rsidR="00335383" w:rsidRPr="00D22AA3" w:rsidRDefault="00335383" w:rsidP="00335383">
      <w:pPr>
        <w:spacing w:after="0" w:line="270" w:lineRule="atLeast"/>
        <w:rPr>
          <w:rFonts w:ascii="Arial" w:eastAsia="Times" w:hAnsi="Arial" w:cs="Times New Roman"/>
          <w:sz w:val="20"/>
          <w:szCs w:val="20"/>
          <w:lang w:eastAsia="en-US"/>
        </w:rPr>
      </w:pPr>
    </w:p>
    <w:p w14:paraId="3DF1A137" w14:textId="77777777" w:rsidR="00335383" w:rsidRPr="00D22AA3" w:rsidRDefault="00335383" w:rsidP="0033538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DF1A138" w14:textId="77777777" w:rsidR="00B60F21" w:rsidRDefault="00B60F21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DF1A139" w14:textId="77777777" w:rsidR="00B60F21" w:rsidRDefault="00B60F21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DF1A13A" w14:textId="77777777" w:rsidR="00B60F21" w:rsidRDefault="00B60F21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DF1A13B" w14:textId="77777777" w:rsidR="00B60F21" w:rsidRDefault="00B60F21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DF1A13C" w14:textId="77777777" w:rsidR="00B60F21" w:rsidRDefault="00B60F21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DF1A13D" w14:textId="50900032" w:rsidR="00B60F21" w:rsidRDefault="00B60F21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F6466FD" w14:textId="2055642D" w:rsidR="0053753C" w:rsidRDefault="0053753C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06F0D051" w14:textId="36537C9F" w:rsidR="0053753C" w:rsidRDefault="0053753C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BE0A43F" w14:textId="7B8B441B" w:rsidR="0053753C" w:rsidRDefault="0053753C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28C0C64E" w14:textId="3208B74B" w:rsidR="0053753C" w:rsidRDefault="0053753C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136C887F" w14:textId="41F9E759" w:rsidR="0053753C" w:rsidRDefault="0053753C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2B2D18A0" w14:textId="77777777" w:rsidR="0053753C" w:rsidRDefault="0053753C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DF1A13E" w14:textId="77777777" w:rsidR="00B60F21" w:rsidRDefault="00B60F21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DF1A13F" w14:textId="1C430893" w:rsidR="00B60F21" w:rsidRDefault="00B60F21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52ACAA38" w14:textId="6175E5DD" w:rsidR="00166FEF" w:rsidRDefault="00166FEF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0300418E" w14:textId="4C467C69" w:rsidR="00166FEF" w:rsidRDefault="00166FEF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471FB790" w14:textId="78ED406E" w:rsidR="00166FEF" w:rsidRDefault="00166FEF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3DF1A141" w14:textId="04DF36BB" w:rsidR="00B60F21" w:rsidRPr="00B60F21" w:rsidRDefault="00B60F21" w:rsidP="00B60F21">
      <w:pPr>
        <w:spacing w:after="0" w:line="240" w:lineRule="auto"/>
        <w:rPr>
          <w:rFonts w:eastAsia="Times New Roman" w:cs="Times New Roman"/>
          <w:sz w:val="20"/>
          <w:szCs w:val="20"/>
          <w:lang w:eastAsia="en-US"/>
        </w:rPr>
      </w:pPr>
    </w:p>
    <w:sectPr w:rsidR="00B60F21" w:rsidRPr="00B60F21" w:rsidSect="00D22AA3"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DE65" w14:textId="77777777" w:rsidR="00813DD6" w:rsidRDefault="00813DD6" w:rsidP="00734A2E">
      <w:pPr>
        <w:spacing w:after="0" w:line="240" w:lineRule="auto"/>
      </w:pPr>
      <w:r>
        <w:separator/>
      </w:r>
    </w:p>
  </w:endnote>
  <w:endnote w:type="continuationSeparator" w:id="0">
    <w:p w14:paraId="3E10D337" w14:textId="77777777" w:rsidR="00813DD6" w:rsidRDefault="00813DD6" w:rsidP="0073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A445" w14:textId="77777777" w:rsidR="00734A2E" w:rsidRPr="00734A2E" w:rsidRDefault="00734A2E" w:rsidP="00734A2E">
    <w:pPr>
      <w:pStyle w:val="Footer"/>
      <w:jc w:val="center"/>
      <w:rPr>
        <w:i/>
        <w:iCs/>
        <w:sz w:val="16"/>
        <w:szCs w:val="16"/>
      </w:rPr>
    </w:pPr>
    <w:bookmarkStart w:id="0" w:name="_Hlk187915454"/>
    <w:bookmarkStart w:id="1" w:name="_Hlk187915455"/>
    <w:bookmarkStart w:id="2" w:name="_Hlk187915927"/>
    <w:bookmarkStart w:id="3" w:name="_Hlk187915928"/>
    <w:r w:rsidRPr="00734A2E">
      <w:rPr>
        <w:i/>
        <w:iCs/>
        <w:sz w:val="16"/>
        <w:szCs w:val="16"/>
      </w:rPr>
      <w:t>This document created with assistance from the Central Highlands Association of Neighbourhood Houses</w:t>
    </w:r>
    <w:bookmarkEnd w:id="0"/>
    <w:bookmarkEnd w:id="1"/>
    <w:bookmarkEnd w:id="2"/>
    <w:bookmarkEnd w:id="3"/>
    <w:r w:rsidRPr="00734A2E">
      <w:rPr>
        <w:i/>
        <w:iCs/>
        <w:sz w:val="16"/>
        <w:szCs w:val="16"/>
      </w:rPr>
      <w:t xml:space="preserve"> chanh.org.au</w:t>
    </w:r>
  </w:p>
  <w:p w14:paraId="78CD2B7B" w14:textId="036815CF" w:rsidR="00734A2E" w:rsidRPr="00734A2E" w:rsidRDefault="00734A2E" w:rsidP="00734A2E">
    <w:pPr>
      <w:spacing w:after="0" w:line="240" w:lineRule="auto"/>
      <w:jc w:val="center"/>
      <w:rPr>
        <w:rFonts w:eastAsia="Times New Roman" w:cs="Times New Roman"/>
        <w:i/>
        <w:iCs/>
        <w:sz w:val="16"/>
        <w:szCs w:val="16"/>
        <w:lang w:eastAsia="en-US"/>
      </w:rPr>
    </w:pPr>
    <w:r w:rsidRPr="00734A2E">
      <w:rPr>
        <w:rFonts w:eastAsia="Times New Roman" w:cs="Times New Roman"/>
        <w:i/>
        <w:iCs/>
        <w:sz w:val="16"/>
        <w:szCs w:val="16"/>
        <w:lang w:eastAsia="en-US"/>
      </w:rPr>
      <w:t xml:space="preserve">Adapted from boardconnect.com.au, </w:t>
    </w:r>
    <w:r w:rsidRPr="00734A2E">
      <w:rPr>
        <w:i/>
        <w:iCs/>
        <w:sz w:val="16"/>
        <w:szCs w:val="16"/>
      </w:rPr>
      <w:t>Fishel, D, The Book of the Board, Federation Press, Sydney, NSW (2003; 3rd edn. 2014), with assistance from McCullough Robertson Lawyers</w:t>
    </w:r>
  </w:p>
  <w:p w14:paraId="676DC28B" w14:textId="77777777" w:rsidR="00734A2E" w:rsidRPr="00426123" w:rsidRDefault="00734A2E" w:rsidP="00734A2E">
    <w:pPr>
      <w:pStyle w:val="Footer"/>
      <w:jc w:val="center"/>
      <w:rPr>
        <w:i/>
        <w:iCs/>
        <w:sz w:val="16"/>
        <w:szCs w:val="16"/>
      </w:rPr>
    </w:pPr>
  </w:p>
  <w:p w14:paraId="7AEDDE9C" w14:textId="77777777" w:rsidR="00734A2E" w:rsidRPr="00734A2E" w:rsidRDefault="00734A2E" w:rsidP="0073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FA5B" w14:textId="77777777" w:rsidR="00813DD6" w:rsidRDefault="00813DD6" w:rsidP="00734A2E">
      <w:pPr>
        <w:spacing w:after="0" w:line="240" w:lineRule="auto"/>
      </w:pPr>
      <w:r>
        <w:separator/>
      </w:r>
    </w:p>
  </w:footnote>
  <w:footnote w:type="continuationSeparator" w:id="0">
    <w:p w14:paraId="7AA6CBE6" w14:textId="77777777" w:rsidR="00813DD6" w:rsidRDefault="00813DD6" w:rsidP="00734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37244"/>
    <w:multiLevelType w:val="hybridMultilevel"/>
    <w:tmpl w:val="ED6E5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 w16cid:durableId="16588943">
    <w:abstractNumId w:val="1"/>
  </w:num>
  <w:num w:numId="2" w16cid:durableId="756753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0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A3"/>
    <w:rsid w:val="000303CA"/>
    <w:rsid w:val="00166FEF"/>
    <w:rsid w:val="001700DE"/>
    <w:rsid w:val="0024307B"/>
    <w:rsid w:val="00266472"/>
    <w:rsid w:val="00286C24"/>
    <w:rsid w:val="002B7122"/>
    <w:rsid w:val="00335383"/>
    <w:rsid w:val="00342DA6"/>
    <w:rsid w:val="0053753C"/>
    <w:rsid w:val="00703B66"/>
    <w:rsid w:val="00734A2E"/>
    <w:rsid w:val="00773D18"/>
    <w:rsid w:val="00813DD6"/>
    <w:rsid w:val="008B7C25"/>
    <w:rsid w:val="00B60F21"/>
    <w:rsid w:val="00CF3CB7"/>
    <w:rsid w:val="00D22AA3"/>
    <w:rsid w:val="00D36DC3"/>
    <w:rsid w:val="00D5508C"/>
    <w:rsid w:val="00E86A17"/>
    <w:rsid w:val="00E9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A092"/>
  <w15:chartTrackingRefBased/>
  <w15:docId w15:val="{9F88E681-B155-415A-AE3E-829BB47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CA"/>
  </w:style>
  <w:style w:type="paragraph" w:styleId="Heading1">
    <w:name w:val="heading 1"/>
    <w:basedOn w:val="Normal"/>
    <w:next w:val="Normal"/>
    <w:link w:val="Heading1Char"/>
    <w:uiPriority w:val="9"/>
    <w:qFormat/>
    <w:rsid w:val="000303C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3C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3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C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C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C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C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03C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03C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3C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C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03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303C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3C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C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C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303CA"/>
    <w:rPr>
      <w:b/>
      <w:bCs/>
    </w:rPr>
  </w:style>
  <w:style w:type="character" w:styleId="Emphasis">
    <w:name w:val="Emphasis"/>
    <w:basedOn w:val="DefaultParagraphFont"/>
    <w:uiPriority w:val="20"/>
    <w:qFormat/>
    <w:rsid w:val="000303CA"/>
    <w:rPr>
      <w:i/>
      <w:iCs/>
    </w:rPr>
  </w:style>
  <w:style w:type="paragraph" w:styleId="NoSpacing">
    <w:name w:val="No Spacing"/>
    <w:uiPriority w:val="1"/>
    <w:qFormat/>
    <w:rsid w:val="000303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0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03C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303C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C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C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303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03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03C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03C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303C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03CA"/>
    <w:pPr>
      <w:outlineLvl w:val="9"/>
    </w:pPr>
  </w:style>
  <w:style w:type="numbering" w:customStyle="1" w:styleId="Numbers">
    <w:name w:val="Numbers"/>
    <w:rsid w:val="00D22AA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734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2E"/>
  </w:style>
  <w:style w:type="paragraph" w:styleId="Footer">
    <w:name w:val="footer"/>
    <w:basedOn w:val="Normal"/>
    <w:link w:val="FooterChar"/>
    <w:uiPriority w:val="99"/>
    <w:unhideWhenUsed/>
    <w:rsid w:val="00734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Networker - CHCHN</dc:creator>
  <cp:keywords/>
  <dc:description/>
  <cp:lastModifiedBy>Jane Grimwood</cp:lastModifiedBy>
  <cp:revision>11</cp:revision>
  <dcterms:created xsi:type="dcterms:W3CDTF">2018-12-19T01:44:00Z</dcterms:created>
  <dcterms:modified xsi:type="dcterms:W3CDTF">2025-01-16T00:06:00Z</dcterms:modified>
</cp:coreProperties>
</file>